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emf" ContentType="image/x-e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rFonts w:ascii="Calibri" w:hAnsi="Calibri"/>
        </w:rPr>
      </w:pPr>
      <w:r>
        <w:rPr>
          <w:rFonts w:ascii="Calibri" w:hAnsi="Calibri"/>
        </w:rPr>
        <w:drawing>
          <wp:anchor behindDoc="0" distT="0" distB="0" distL="0" distR="0" simplePos="0" locked="0" layoutInCell="0" allowOverlap="1" relativeHeight="4">
            <wp:simplePos x="0" y="0"/>
            <wp:positionH relativeFrom="column">
              <wp:posOffset>3411855</wp:posOffset>
            </wp:positionH>
            <wp:positionV relativeFrom="paragraph">
              <wp:posOffset>-390525</wp:posOffset>
            </wp:positionV>
            <wp:extent cx="2846705" cy="2853055"/>
            <wp:effectExtent l="0" t="0" r="0" b="0"/>
            <wp:wrapSquare wrapText="right"/>
            <wp:docPr id="1" name="Image1 Copi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ie 1 Copie 2" descr=""/>
                    <pic:cNvPicPr>
                      <a:picLocks noChangeAspect="1" noChangeArrowheads="1"/>
                    </pic:cNvPicPr>
                  </pic:nvPicPr>
                  <pic:blipFill>
                    <a:blip r:embed="rId2"/>
                    <a:stretch>
                      <a:fillRect/>
                    </a:stretch>
                  </pic:blipFill>
                  <pic:spPr bwMode="auto">
                    <a:xfrm>
                      <a:off x="0" y="0"/>
                      <a:ext cx="2846705" cy="2853055"/>
                    </a:xfrm>
                    <a:prstGeom prst="rect">
                      <a:avLst/>
                    </a:prstGeom>
                    <a:noFill/>
                  </pic:spPr>
                </pic:pic>
              </a:graphicData>
            </a:graphic>
          </wp:anchor>
        </w:drawing>
        <w:drawing>
          <wp:anchor behindDoc="0" distT="0" distB="5080" distL="114300" distR="114300" simplePos="0" locked="0" layoutInCell="1" allowOverlap="1" relativeHeight="10">
            <wp:simplePos x="0" y="0"/>
            <wp:positionH relativeFrom="column">
              <wp:posOffset>153035</wp:posOffset>
            </wp:positionH>
            <wp:positionV relativeFrom="paragraph">
              <wp:posOffset>-279400</wp:posOffset>
            </wp:positionV>
            <wp:extent cx="2115185" cy="2465070"/>
            <wp:effectExtent l="0" t="0" r="0" b="0"/>
            <wp:wrapSquare wrapText="left"/>
            <wp:docPr id="2" name="Image 5" descr="Macintosh HD:Users:Justine:Downloads:logo-cd82-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Macintosh HD:Users:Justine:Downloads:logo-cd82-footer.png"/>
                    <pic:cNvPicPr>
                      <a:picLocks noChangeAspect="1" noChangeArrowheads="1"/>
                    </pic:cNvPicPr>
                  </pic:nvPicPr>
                  <pic:blipFill>
                    <a:blip r:embed="rId3"/>
                    <a:stretch>
                      <a:fillRect/>
                    </a:stretch>
                  </pic:blipFill>
                  <pic:spPr bwMode="auto">
                    <a:xfrm>
                      <a:off x="0" y="0"/>
                      <a:ext cx="2115185" cy="2465070"/>
                    </a:xfrm>
                    <a:prstGeom prst="rect">
                      <a:avLst/>
                    </a:prstGeom>
                    <a:noFill/>
                  </pic:spPr>
                </pic:pic>
              </a:graphicData>
            </a:graphic>
          </wp:anchor>
        </w:drawing>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jc w:val="right"/>
        <w:rPr>
          <w:rFonts w:ascii="Calibri" w:hAnsi="Calibri"/>
        </w:rPr>
      </w:pPr>
      <w:r>
        <w:rPr>
          <w:rFonts w:ascii="Calibri" w:hAnsi="Calibri"/>
        </w:rPr>
        <w:t xml:space="preserve">      </w:t>
      </w:r>
    </w:p>
    <w:p>
      <w:pPr>
        <w:pStyle w:val="Normal"/>
        <w:rPr>
          <w:rFonts w:ascii="Calibri" w:hAnsi="Calibri"/>
        </w:rPr>
      </w:pPr>
      <w:r>
        <w:rPr>
          <w:rFonts w:ascii="Calibri" w:hAnsi="Calibri"/>
        </w:rPr>
      </w:r>
    </w:p>
    <w:p>
      <w:pPr>
        <w:pStyle w:val="Normal"/>
        <w:tabs>
          <w:tab w:val="clear" w:pos="708"/>
          <w:tab w:val="left" w:pos="1091" w:leader="none"/>
        </w:tabs>
        <w:jc w:val="center"/>
        <w:rPr>
          <w:rFonts w:ascii="Calibri" w:hAnsi="Calibri"/>
          <w:b/>
          <w:bCs/>
          <w:color w:val="4169E1"/>
          <w:sz w:val="52"/>
          <w:szCs w:val="52"/>
          <w:u w:val="single"/>
          <w:shd w:fill="auto" w:val="clear"/>
        </w:rPr>
      </w:pPr>
      <w:r>
        <w:rPr>
          <w:rFonts w:ascii="Calibri" w:hAnsi="Calibri"/>
          <w:b/>
          <w:bCs/>
          <w:color w:val="4169E1"/>
          <w:sz w:val="52"/>
          <w:szCs w:val="52"/>
          <w:u w:val="single"/>
          <w:shd w:fill="auto" w:val="clear"/>
        </w:rPr>
      </w:r>
    </w:p>
    <w:p>
      <w:pPr>
        <w:pStyle w:val="Normal"/>
        <w:tabs>
          <w:tab w:val="clear" w:pos="708"/>
          <w:tab w:val="left" w:pos="1091" w:leader="none"/>
        </w:tabs>
        <w:jc w:val="center"/>
        <w:rPr>
          <w:rFonts w:ascii="Calibri" w:hAnsi="Calibri"/>
          <w:b/>
          <w:bCs/>
          <w:color w:val="0000FF"/>
          <w:sz w:val="52"/>
          <w:szCs w:val="52"/>
          <w:u w:val="single"/>
          <w:shd w:fill="auto" w:val="clear"/>
        </w:rPr>
      </w:pPr>
      <w:r>
        <w:rPr>
          <w:rFonts w:ascii="Calibri" w:hAnsi="Calibri"/>
          <w:b/>
          <w:bCs/>
          <w:color w:val="0000FF"/>
          <w:sz w:val="52"/>
          <w:szCs w:val="52"/>
          <w:u w:val="single"/>
          <w:shd w:fill="auto" w:val="clear"/>
        </w:rPr>
      </w:r>
    </w:p>
    <w:p>
      <w:pPr>
        <w:pStyle w:val="Normal"/>
        <w:tabs>
          <w:tab w:val="clear" w:pos="708"/>
          <w:tab w:val="left" w:pos="1091" w:leader="none"/>
        </w:tabs>
        <w:jc w:val="center"/>
        <w:rPr>
          <w:rFonts w:ascii="Calibri" w:hAnsi="Calibri"/>
          <w:b/>
          <w:bCs/>
          <w:color w:val="0000FF"/>
          <w:sz w:val="52"/>
          <w:szCs w:val="52"/>
          <w:u w:val="single"/>
          <w:shd w:fill="auto" w:val="clear"/>
        </w:rPr>
      </w:pPr>
      <w:r>
        <w:rPr>
          <w:rFonts w:ascii="Calibri" w:hAnsi="Calibri"/>
          <w:b/>
          <w:bCs/>
          <w:color w:val="0000FF"/>
          <w:sz w:val="52"/>
          <w:szCs w:val="52"/>
          <w:u w:val="single"/>
          <w:shd w:fill="auto" w:val="clear"/>
        </w:rPr>
      </w:r>
    </w:p>
    <w:p>
      <w:pPr>
        <w:pStyle w:val="Normal"/>
        <w:tabs>
          <w:tab w:val="clear" w:pos="708"/>
          <w:tab w:val="left" w:pos="1091" w:leader="none"/>
        </w:tabs>
        <w:jc w:val="center"/>
        <w:rPr>
          <w:rFonts w:ascii="Calibri" w:hAnsi="Calibri"/>
          <w:color w:val="0000FF"/>
          <w:sz w:val="52"/>
          <w:szCs w:val="52"/>
        </w:rPr>
      </w:pPr>
      <w:r>
        <w:rPr>
          <w:rFonts w:ascii="Calibri" w:hAnsi="Calibri"/>
          <w:b/>
          <w:bCs/>
          <w:color w:val="0000FF"/>
          <w:sz w:val="52"/>
          <w:szCs w:val="52"/>
          <w:u w:val="single"/>
          <w:shd w:fill="auto" w:val="clear"/>
        </w:rPr>
        <w:t xml:space="preserve">APPEL A PROJETS </w:t>
      </w:r>
      <w:r>
        <w:rPr>
          <w:rFonts w:ascii="Calibri" w:hAnsi="Calibri"/>
          <w:b/>
          <w:bCs/>
          <w:color w:val="0000FF"/>
          <w:sz w:val="52"/>
          <w:szCs w:val="52"/>
          <w:u w:val="single"/>
          <w:shd w:fill="auto" w:val="clear"/>
        </w:rPr>
        <w:t>202</w:t>
      </w:r>
      <w:r>
        <w:rPr>
          <w:rFonts w:ascii="Calibri" w:hAnsi="Calibri"/>
          <w:b/>
          <w:bCs/>
          <w:color w:val="0000FF"/>
          <w:sz w:val="52"/>
          <w:szCs w:val="52"/>
          <w:u w:val="single"/>
          <w:shd w:fill="auto" w:val="clear"/>
        </w:rPr>
        <w:t>6</w:t>
      </w:r>
    </w:p>
    <w:p>
      <w:pPr>
        <w:pStyle w:val="Normal"/>
        <w:rPr>
          <w:rFonts w:ascii="Calibri" w:hAnsi="Calibri"/>
          <w:color w:val="0000FF"/>
          <w:sz w:val="64"/>
          <w:szCs w:val="64"/>
          <w:shd w:fill="auto" w:val="clear"/>
        </w:rPr>
      </w:pPr>
      <w:r>
        <w:rPr>
          <w:rFonts w:ascii="Calibri" w:hAnsi="Calibri"/>
          <w:color w:val="0000FF"/>
          <w:sz w:val="64"/>
          <w:szCs w:val="64"/>
          <w:shd w:fill="auto" w:val="clear"/>
        </w:rPr>
      </w:r>
    </w:p>
    <w:p>
      <w:pPr>
        <w:pStyle w:val="Normal"/>
        <w:tabs>
          <w:tab w:val="clear" w:pos="708"/>
          <w:tab w:val="left" w:pos="1091" w:leader="none"/>
        </w:tabs>
        <w:jc w:val="center"/>
        <w:rPr>
          <w:rFonts w:ascii="Calibri" w:hAnsi="Calibri"/>
          <w:color w:val="000000"/>
          <w:sz w:val="52"/>
          <w:szCs w:val="52"/>
          <w:shd w:fill="auto" w:val="clear"/>
        </w:rPr>
      </w:pPr>
      <w:r>
        <w:rPr>
          <w:rFonts w:ascii="Calibri" w:hAnsi="Calibri"/>
          <w:b/>
          <w:bCs/>
          <w:color w:val="000000"/>
          <w:sz w:val="52"/>
          <w:szCs w:val="52"/>
          <w:u w:val="none"/>
          <w:shd w:fill="auto" w:val="clear"/>
        </w:rPr>
        <w:t>C</w:t>
      </w:r>
      <w:r>
        <w:rPr>
          <w:rFonts w:ascii="Calibri" w:hAnsi="Calibri"/>
          <w:b/>
          <w:bCs/>
          <w:color w:val="000000"/>
          <w:sz w:val="52"/>
          <w:szCs w:val="52"/>
          <w:u w:val="none"/>
          <w:shd w:fill="auto" w:val="clear"/>
        </w:rPr>
        <w:t>OMMISSION</w:t>
      </w:r>
      <w:r>
        <w:rPr>
          <w:rFonts w:ascii="Calibri" w:hAnsi="Calibri"/>
          <w:b/>
          <w:bCs/>
          <w:color w:val="000000"/>
          <w:sz w:val="52"/>
          <w:szCs w:val="52"/>
          <w:u w:val="none"/>
          <w:shd w:fill="auto" w:val="clear"/>
        </w:rPr>
        <w:t xml:space="preserve"> DES FINANCEURS DE</w:t>
      </w:r>
    </w:p>
    <w:p>
      <w:pPr>
        <w:pStyle w:val="Normal"/>
        <w:tabs>
          <w:tab w:val="clear" w:pos="708"/>
          <w:tab w:val="left" w:pos="1091" w:leader="none"/>
        </w:tabs>
        <w:jc w:val="center"/>
        <w:rPr>
          <w:rFonts w:ascii="Calibri" w:hAnsi="Calibri"/>
          <w:color w:val="000000"/>
          <w:sz w:val="52"/>
          <w:szCs w:val="52"/>
          <w:shd w:fill="auto" w:val="clear"/>
        </w:rPr>
      </w:pPr>
      <w:r>
        <w:rPr>
          <w:rFonts w:ascii="Calibri" w:hAnsi="Calibri"/>
          <w:b/>
          <w:bCs/>
          <w:color w:val="000000"/>
          <w:sz w:val="52"/>
          <w:szCs w:val="52"/>
          <w:u w:val="none"/>
          <w:shd w:fill="auto" w:val="clear"/>
        </w:rPr>
        <w:t xml:space="preserve">LA </w:t>
      </w:r>
      <w:r>
        <w:rPr>
          <w:rFonts w:ascii="Calibri" w:hAnsi="Calibri"/>
          <w:b/>
          <w:bCs/>
          <w:color w:val="000000"/>
          <w:sz w:val="52"/>
          <w:szCs w:val="52"/>
          <w:u w:val="none"/>
          <w:shd w:fill="auto" w:val="clear"/>
        </w:rPr>
        <w:t>PRÉVENTION</w:t>
      </w:r>
      <w:r>
        <w:rPr>
          <w:rFonts w:ascii="Calibri" w:hAnsi="Calibri"/>
          <w:b/>
          <w:bCs/>
          <w:color w:val="000000"/>
          <w:sz w:val="52"/>
          <w:szCs w:val="52"/>
          <w:u w:val="none"/>
          <w:shd w:fill="auto" w:val="clear"/>
        </w:rPr>
        <w:t xml:space="preserve"> DE LA PERTE D’AUTONOMIE DE TARN-ET-GARONNE</w:t>
      </w:r>
    </w:p>
    <w:p>
      <w:pPr>
        <w:pStyle w:val="Normal"/>
        <w:tabs>
          <w:tab w:val="clear" w:pos="708"/>
          <w:tab w:val="left" w:pos="1091" w:leader="none"/>
        </w:tabs>
        <w:jc w:val="center"/>
        <w:rPr>
          <w:rFonts w:ascii="Calibri" w:hAnsi="Calibri"/>
          <w:color w:val="0000FF"/>
          <w:sz w:val="52"/>
          <w:szCs w:val="52"/>
          <w:u w:val="none"/>
        </w:rPr>
      </w:pPr>
      <w:r>
        <w:rPr>
          <w:rFonts w:ascii="Calibri" w:hAnsi="Calibri"/>
          <w:color w:val="0000FF"/>
          <w:sz w:val="52"/>
          <w:szCs w:val="52"/>
          <w:u w:val="none"/>
        </w:rPr>
      </w:r>
    </w:p>
    <w:p>
      <w:pPr>
        <w:pStyle w:val="Normal"/>
        <w:tabs>
          <w:tab w:val="clear" w:pos="708"/>
          <w:tab w:val="left" w:pos="1091" w:leader="none"/>
        </w:tabs>
        <w:jc w:val="center"/>
        <w:rPr>
          <w:rFonts w:ascii="Calibri" w:hAnsi="Calibri"/>
          <w:color w:val="0000FF"/>
          <w:sz w:val="52"/>
          <w:szCs w:val="52"/>
          <w:u w:val="none"/>
        </w:rPr>
      </w:pPr>
      <w:r>
        <w:rPr>
          <w:rFonts w:ascii="Calibri" w:hAnsi="Calibri"/>
          <w:color w:val="0000FF"/>
          <w:sz w:val="52"/>
          <w:szCs w:val="52"/>
          <w:u w:val="none"/>
        </w:rPr>
      </w:r>
    </w:p>
    <w:p>
      <w:pPr>
        <w:pStyle w:val="Normal"/>
        <w:tabs>
          <w:tab w:val="clear" w:pos="708"/>
          <w:tab w:val="left" w:pos="1091" w:leader="none"/>
        </w:tabs>
        <w:jc w:val="center"/>
        <w:rPr>
          <w:rFonts w:ascii="Calibri" w:hAnsi="Calibri"/>
          <w:b/>
          <w:bCs/>
          <w:color w:val="0000FF"/>
          <w:sz w:val="52"/>
          <w:szCs w:val="52"/>
          <w:u w:val="single"/>
        </w:rPr>
      </w:pPr>
      <w:r>
        <w:rPr>
          <w:rFonts w:ascii="Calibri" w:hAnsi="Calibri"/>
          <w:b/>
          <w:bCs/>
          <w:color w:val="0000FF"/>
          <w:sz w:val="52"/>
          <w:szCs w:val="52"/>
          <w:u w:val="single"/>
        </w:rPr>
        <w:t>DOSSIER DE CANDIDATURE UNIQUE</w:t>
      </w:r>
    </w:p>
    <w:p>
      <w:pPr>
        <w:pStyle w:val="Normal"/>
        <w:tabs>
          <w:tab w:val="clear" w:pos="708"/>
          <w:tab w:val="left" w:pos="1091" w:leader="none"/>
        </w:tabs>
        <w:jc w:val="center"/>
        <w:rPr>
          <w:rFonts w:ascii="Calibri" w:hAnsi="Calibri"/>
          <w:b/>
          <w:bCs/>
          <w:color w:val="000000"/>
          <w:sz w:val="52"/>
          <w:szCs w:val="52"/>
          <w:u w:val="none"/>
        </w:rPr>
      </w:pPr>
      <w:r>
        <w:rPr>
          <w:rFonts w:ascii="Calibri" w:hAnsi="Calibri"/>
          <w:b/>
          <w:bCs/>
          <w:color w:val="000000"/>
          <w:sz w:val="52"/>
          <w:szCs w:val="52"/>
          <w:u w:val="none"/>
        </w:rPr>
        <w:t>1 action = 1 dossier</w:t>
      </w:r>
    </w:p>
    <w:p>
      <w:pPr>
        <w:pStyle w:val="Normal"/>
        <w:tabs>
          <w:tab w:val="clear" w:pos="708"/>
          <w:tab w:val="left" w:pos="1091" w:leader="none"/>
        </w:tabs>
        <w:jc w:val="center"/>
        <w:rPr>
          <w:rFonts w:ascii="Calibri" w:hAnsi="Calibri"/>
          <w:i/>
          <w:i/>
          <w:iCs/>
          <w:color w:val="0000FF"/>
          <w:sz w:val="48"/>
          <w:szCs w:val="48"/>
        </w:rPr>
      </w:pPr>
      <w:r>
        <w:rPr>
          <w:rFonts w:ascii="Calibri" w:hAnsi="Calibri"/>
          <w:i/>
          <w:iCs/>
          <w:color w:val="0000FF"/>
          <w:sz w:val="48"/>
          <w:szCs w:val="48"/>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tabs>
          <w:tab w:val="clear" w:pos="708"/>
          <w:tab w:val="left" w:pos="1091" w:leader="none"/>
        </w:tabs>
        <w:jc w:val="center"/>
        <w:rPr>
          <w:rFonts w:ascii="Calibri" w:hAnsi="Calibri"/>
          <w:i/>
          <w:i/>
          <w:iCs/>
          <w:sz w:val="36"/>
          <w:szCs w:val="36"/>
        </w:rPr>
      </w:pPr>
      <w:r>
        <w:rPr>
          <w:rFonts w:ascii="Calibri" w:hAnsi="Calibri"/>
          <w:i/>
          <w:iCs/>
          <w:sz w:val="36"/>
          <w:szCs w:val="36"/>
        </w:rPr>
      </w:r>
    </w:p>
    <w:p>
      <w:pPr>
        <w:pStyle w:val="Normal"/>
        <w:jc w:val="both"/>
        <w:rPr>
          <w:rFonts w:ascii="Calibri" w:hAnsi="Calibri"/>
          <w:i/>
          <w:i/>
          <w:iCs/>
          <w:sz w:val="36"/>
          <w:szCs w:val="36"/>
        </w:rPr>
      </w:pPr>
      <w:r>
        <w:rPr>
          <w:rFonts w:ascii="Calibri" w:hAnsi="Calibri"/>
          <w:i/>
          <w:iCs/>
          <w:sz w:val="22"/>
          <w:szCs w:val="22"/>
          <w:shd w:fill="auto" w:val="clear"/>
        </w:rPr>
        <w:t>C</w:t>
      </w:r>
      <w:r>
        <w:rPr>
          <w:rFonts w:ascii="Calibri" w:hAnsi="Calibri"/>
          <w:i/>
          <w:iCs/>
          <w:sz w:val="22"/>
          <w:szCs w:val="22"/>
          <w:shd w:fill="auto" w:val="clear"/>
        </w:rPr>
        <w:t xml:space="preserve">et appel à projet s’inscrit dans la limite des crédits annuels disponibles </w:t>
      </w:r>
      <w:r>
        <w:rPr>
          <w:rFonts w:ascii="Calibri" w:hAnsi="Calibri"/>
          <w:i/>
          <w:iCs/>
          <w:sz w:val="22"/>
          <w:szCs w:val="22"/>
          <w:shd w:fill="auto" w:val="clear"/>
        </w:rPr>
        <w:t xml:space="preserve">alloués au Département de Tarn-et-Garonne </w:t>
      </w:r>
      <w:r>
        <w:rPr>
          <w:rFonts w:ascii="Calibri" w:hAnsi="Calibri"/>
          <w:i/>
          <w:iCs/>
          <w:sz w:val="22"/>
          <w:szCs w:val="22"/>
          <w:shd w:fill="auto" w:val="clear"/>
        </w:rPr>
        <w:t xml:space="preserve">au titre de la </w:t>
      </w:r>
      <w:r>
        <w:rPr>
          <w:rFonts w:ascii="Calibri" w:hAnsi="Calibri"/>
          <w:i/>
          <w:iCs/>
          <w:sz w:val="22"/>
          <w:szCs w:val="22"/>
          <w:shd w:fill="auto" w:val="clear"/>
        </w:rPr>
        <w:t>Co</w:t>
      </w:r>
      <w:r>
        <w:rPr>
          <w:rFonts w:ascii="Calibri" w:hAnsi="Calibri"/>
          <w:i/>
          <w:iCs/>
          <w:sz w:val="22"/>
          <w:szCs w:val="22"/>
          <w:shd w:fill="auto" w:val="clear"/>
        </w:rPr>
        <w:t>mmission</w:t>
      </w:r>
      <w:r>
        <w:rPr>
          <w:rFonts w:ascii="Calibri" w:hAnsi="Calibri"/>
          <w:i/>
          <w:iCs/>
          <w:sz w:val="22"/>
          <w:szCs w:val="22"/>
          <w:shd w:fill="auto" w:val="clear"/>
        </w:rPr>
        <w:t xml:space="preserve"> des financeurs</w:t>
      </w:r>
      <w:r>
        <w:rPr>
          <w:rFonts w:ascii="Calibri" w:hAnsi="Calibri"/>
          <w:i/>
          <w:iCs/>
          <w:sz w:val="22"/>
          <w:szCs w:val="22"/>
          <w:shd w:fill="auto" w:val="clear"/>
        </w:rPr>
        <w:t xml:space="preserve">, </w:t>
      </w:r>
      <w:r>
        <w:rPr>
          <w:rFonts w:ascii="Calibri" w:hAnsi="Calibri"/>
          <w:i/>
          <w:iCs/>
          <w:sz w:val="22"/>
          <w:szCs w:val="22"/>
          <w:shd w:fill="auto" w:val="clear"/>
        </w:rPr>
        <w:t xml:space="preserve">par la CNSA. </w:t>
      </w:r>
      <w:r>
        <w:rPr>
          <w:rFonts w:ascii="Calibri" w:hAnsi="Calibri"/>
          <w:i/>
          <w:iCs/>
          <w:sz w:val="22"/>
          <w:szCs w:val="22"/>
          <w:shd w:fill="auto" w:val="clear"/>
        </w:rPr>
        <w:t>Les actions sont financées grâce au soutien de la CNSA.</w:t>
      </w:r>
    </w:p>
    <w:p>
      <w:pPr>
        <w:pStyle w:val="Normal"/>
        <w:jc w:val="both"/>
        <w:rPr>
          <w:rFonts w:ascii="Calibri" w:hAnsi="Calibri"/>
          <w:b/>
          <w:bCs/>
          <w:sz w:val="24"/>
          <w:szCs w:val="24"/>
          <w:shd w:fill="auto" w:val="clear"/>
        </w:rPr>
      </w:pPr>
      <w:r>
        <w:rPr>
          <w:rFonts w:ascii="Calibri" w:hAnsi="Calibri"/>
          <w:b/>
          <w:bCs/>
          <w:sz w:val="24"/>
          <w:szCs w:val="24"/>
          <w:shd w:fill="auto" w:val="clear"/>
        </w:rPr>
        <mc:AlternateContent>
          <mc:Choice Requires="wps">
            <w:drawing>
              <wp:anchor behindDoc="0" distT="25400" distB="114300" distL="165100" distR="190500" simplePos="0" locked="0" layoutInCell="0" allowOverlap="1" relativeHeight="11">
                <wp:simplePos x="0" y="0"/>
                <wp:positionH relativeFrom="column">
                  <wp:posOffset>5080</wp:posOffset>
                </wp:positionH>
                <wp:positionV relativeFrom="paragraph">
                  <wp:posOffset>43180</wp:posOffset>
                </wp:positionV>
                <wp:extent cx="6328410" cy="492760"/>
                <wp:effectExtent l="5080" t="5080" r="5080" b="27940"/>
                <wp:wrapThrough wrapText="bothSides">
                  <wp:wrapPolygon edited="0">
                    <wp:start x="0" y="21600"/>
                    <wp:lineTo x="0" y="0"/>
                    <wp:lineTo x="21600" y="0"/>
                    <wp:lineTo x="21600" y="21600"/>
                    <wp:lineTo x="0" y="21600"/>
                  </wp:wrapPolygon>
                </wp:wrapThrough>
                <wp:docPr id="3" name="Rectangle 1"/>
                <a:graphic xmlns:a="http://schemas.openxmlformats.org/drawingml/2006/main">
                  <a:graphicData uri="http://schemas.microsoft.com/office/word/2010/wordprocessingShape">
                    <wps:wsp>
                      <wps:cNvSpPr/>
                      <wps:spPr>
                        <a:xfrm>
                          <a:off x="0" y="0"/>
                          <a:ext cx="6328440" cy="492840"/>
                        </a:xfrm>
                        <a:prstGeom prst="rect">
                          <a:avLst/>
                        </a:prstGeom>
                        <a:solidFill>
                          <a:srgbClr val="aadcf7"/>
                        </a:solidFill>
                        <a:ln w="9360">
                          <a:solidFill>
                            <a:srgbClr val="4a7ebb"/>
                          </a:solidFill>
                          <a:round/>
                        </a:ln>
                        <a:effectLst>
                          <a:outerShdw dist="23040" dir="5400000" blurRad="0" rotWithShape="0">
                            <a:srgbClr val="000000">
                              <a:alpha val="35000"/>
                            </a:srgbClr>
                          </a:outerShdw>
                        </a:effectLst>
                      </wps:spPr>
                      <wps:style>
                        <a:lnRef idx="0"/>
                        <a:fillRef idx="0"/>
                        <a:effectRef idx="0"/>
                        <a:fontRef idx="minor"/>
                      </wps:style>
                      <wps:txbx>
                        <w:txbxContent>
                          <w:p>
                            <w:pPr>
                              <w:bidi w:val="0"/>
                              <w:jc w:val="center"/>
                              <w:rPr/>
                            </w:pPr>
                            <w:r>
                              <w:rPr>
                                <w:sz w:val="36"/>
                                <w:rFonts w:ascii="Liberation Serif" w:hAnsi="Liberation Serif" w:eastAsia="NSimSun" w:cs="Arial"/>
                                <w:color w:val="111111"/>
                                <w:lang w:eastAsia="zh-CN" w:bidi="hi-IN"/>
                              </w:rPr>
                              <w:t>ENVOI DU DOSSIER DE CANDIDATURE</w:t>
                            </w:r>
                          </w:p>
                        </w:txbxContent>
                      </wps:txbx>
                      <wps:bodyPr anchor="ctr">
                        <a:noAutofit/>
                      </wps:bodyPr>
                    </wps:wsp>
                  </a:graphicData>
                </a:graphic>
              </wp:anchor>
            </w:drawing>
          </mc:Choice>
          <mc:Fallback>
            <w:pict>
              <v:rect id="shape_0" ID="Rectangle 1" path="m0,0l-2147483645,0l-2147483645,-2147483646l0,-2147483646xe" fillcolor="#aadcf7" stroked="t" o:allowincell="f" style="position:absolute;margin-left:0.4pt;margin-top:3.4pt;width:498.25pt;height:38.75pt;mso-wrap-style:square;v-text-anchor:middle">
                <v:textbox>
                  <w:txbxContent>
                    <w:p>
                      <w:pPr>
                        <w:bidi w:val="0"/>
                        <w:jc w:val="center"/>
                        <w:rPr/>
                      </w:pPr>
                      <w:r>
                        <w:rPr>
                          <w:sz w:val="36"/>
                          <w:rFonts w:ascii="Liberation Serif" w:hAnsi="Liberation Serif" w:eastAsia="NSimSun" w:cs="Arial"/>
                          <w:color w:val="111111"/>
                          <w:lang w:eastAsia="zh-CN" w:bidi="hi-IN"/>
                        </w:rPr>
                        <w:t>ENVOI DU DOSSIER DE CANDIDATURE</w:t>
                      </w:r>
                    </w:p>
                  </w:txbxContent>
                </v:textbox>
                <v:fill o:detectmouseclick="t" type="solid" color2="#552308"/>
                <v:stroke color="#4a7ebb" weight="9360" joinstyle="round" endcap="flat"/>
                <v:shadow on="t" obscured="f" color="black"/>
                <w10:wrap type="square"/>
              </v:rect>
            </w:pict>
          </mc:Fallback>
        </mc:AlternateContent>
      </w:r>
    </w:p>
    <w:p>
      <w:pPr>
        <w:pStyle w:val="Normal"/>
        <w:tabs>
          <w:tab w:val="clear" w:pos="708"/>
          <w:tab w:val="left" w:pos="1091" w:leader="none"/>
        </w:tabs>
        <w:jc w:val="left"/>
        <w:rPr>
          <w:rFonts w:ascii="Calibri" w:hAnsi="Calibri"/>
          <w:b w:val="false"/>
          <w:bCs w:val="false"/>
          <w:sz w:val="22"/>
          <w:szCs w:val="22"/>
          <w:shd w:fill="auto" w:val="clear"/>
        </w:rPr>
      </w:pPr>
      <w:r>
        <w:rPr>
          <w:rFonts w:ascii="Calibri" w:hAnsi="Calibri"/>
          <w:b w:val="false"/>
          <w:bCs w:val="false"/>
          <w:sz w:val="22"/>
          <w:szCs w:val="22"/>
          <w:shd w:fill="auto" w:val="clear"/>
        </w:rPr>
        <w:t xml:space="preserve">Publication de l’appel à projet : </w:t>
      </w:r>
      <w:r>
        <w:rPr>
          <w:rFonts w:ascii="Calibri" w:hAnsi="Calibri"/>
          <w:b/>
          <w:bCs/>
          <w:sz w:val="22"/>
          <w:szCs w:val="22"/>
          <w:shd w:fill="auto" w:val="clear"/>
        </w:rPr>
        <w:t>du 1</w:t>
      </w:r>
      <w:r>
        <w:rPr>
          <w:rFonts w:ascii="Calibri" w:hAnsi="Calibri"/>
          <w:b/>
          <w:bCs/>
          <w:sz w:val="22"/>
          <w:szCs w:val="22"/>
          <w:shd w:fill="auto" w:val="clear"/>
        </w:rPr>
        <w:t>4</w:t>
      </w:r>
      <w:r>
        <w:rPr>
          <w:rFonts w:ascii="Calibri" w:hAnsi="Calibri"/>
          <w:b/>
          <w:bCs/>
          <w:sz w:val="22"/>
          <w:szCs w:val="22"/>
          <w:shd w:fill="auto" w:val="clear"/>
        </w:rPr>
        <w:t xml:space="preserve"> </w:t>
      </w:r>
      <w:r>
        <w:rPr>
          <w:rFonts w:ascii="Calibri" w:hAnsi="Calibri"/>
          <w:b/>
          <w:bCs/>
          <w:sz w:val="22"/>
          <w:szCs w:val="22"/>
          <w:shd w:fill="auto" w:val="clear"/>
        </w:rPr>
        <w:t>novembre 202</w:t>
      </w:r>
      <w:r>
        <w:rPr>
          <w:rFonts w:ascii="Calibri" w:hAnsi="Calibri"/>
          <w:b/>
          <w:bCs/>
          <w:sz w:val="22"/>
          <w:szCs w:val="22"/>
          <w:shd w:fill="auto" w:val="clear"/>
        </w:rPr>
        <w:t>5</w:t>
      </w:r>
      <w:r>
        <w:rPr>
          <w:rFonts w:ascii="Calibri" w:hAnsi="Calibri"/>
          <w:b/>
          <w:bCs/>
          <w:sz w:val="22"/>
          <w:szCs w:val="22"/>
          <w:shd w:fill="auto" w:val="clear"/>
        </w:rPr>
        <w:t xml:space="preserve"> au </w:t>
      </w:r>
      <w:r>
        <w:rPr>
          <w:rFonts w:ascii="Calibri" w:hAnsi="Calibri"/>
          <w:b/>
          <w:bCs/>
          <w:sz w:val="22"/>
          <w:szCs w:val="22"/>
          <w:shd w:fill="auto" w:val="clear"/>
        </w:rPr>
        <w:t>9</w:t>
      </w:r>
      <w:r>
        <w:rPr>
          <w:rFonts w:ascii="Calibri" w:hAnsi="Calibri"/>
          <w:b/>
          <w:bCs/>
          <w:sz w:val="22"/>
          <w:szCs w:val="22"/>
          <w:shd w:fill="auto" w:val="clear"/>
        </w:rPr>
        <w:t xml:space="preserve"> janvier 202</w:t>
      </w:r>
      <w:r>
        <w:rPr>
          <w:rFonts w:ascii="Calibri" w:hAnsi="Calibri"/>
          <w:b/>
          <w:bCs/>
          <w:sz w:val="22"/>
          <w:szCs w:val="22"/>
          <w:shd w:fill="auto" w:val="clear"/>
        </w:rPr>
        <w:t>6</w:t>
      </w:r>
      <w:r>
        <w:rPr>
          <w:rFonts w:ascii="Calibri" w:hAnsi="Calibri"/>
          <w:b/>
          <w:bCs/>
          <w:sz w:val="22"/>
          <w:szCs w:val="22"/>
          <w:shd w:fill="auto" w:val="clear"/>
        </w:rPr>
        <w:t xml:space="preserve"> inclus.</w:t>
      </w:r>
    </w:p>
    <w:p>
      <w:pPr>
        <w:pStyle w:val="Normal"/>
        <w:tabs>
          <w:tab w:val="clear" w:pos="708"/>
          <w:tab w:val="left" w:pos="1091" w:leader="none"/>
        </w:tabs>
        <w:jc w:val="center"/>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tabs>
          <w:tab w:val="clear" w:pos="708"/>
          <w:tab w:val="left" w:pos="1091" w:leader="none"/>
        </w:tabs>
        <w:jc w:val="left"/>
        <w:rPr>
          <w:rFonts w:ascii="Calibri" w:hAnsi="Calibri"/>
          <w:b/>
          <w:bCs/>
          <w:sz w:val="22"/>
          <w:szCs w:val="22"/>
          <w:shd w:fill="auto" w:val="clear"/>
        </w:rPr>
      </w:pPr>
      <w:r>
        <w:rPr>
          <w:rFonts w:ascii="Calibri" w:hAnsi="Calibri"/>
          <w:b w:val="false"/>
          <w:bCs w:val="false"/>
          <w:sz w:val="22"/>
          <w:szCs w:val="22"/>
          <w:shd w:fill="auto" w:val="clear"/>
        </w:rPr>
        <w:t xml:space="preserve">Date </w:t>
      </w:r>
      <w:r>
        <w:rPr>
          <w:rFonts w:ascii="Calibri" w:hAnsi="Calibri"/>
          <w:b w:val="false"/>
          <w:bCs w:val="false"/>
          <w:sz w:val="22"/>
          <w:szCs w:val="22"/>
          <w:shd w:fill="auto" w:val="clear"/>
        </w:rPr>
        <w:t xml:space="preserve">et heure </w:t>
      </w:r>
      <w:r>
        <w:rPr>
          <w:rFonts w:ascii="Calibri" w:hAnsi="Calibri"/>
          <w:b w:val="false"/>
          <w:bCs w:val="false"/>
          <w:sz w:val="22"/>
          <w:szCs w:val="22"/>
          <w:shd w:fill="auto" w:val="clear"/>
        </w:rPr>
        <w:t>limite de réception des dossiers de candidature :</w:t>
      </w:r>
      <w:r>
        <w:rPr>
          <w:rFonts w:ascii="Calibri" w:hAnsi="Calibri"/>
          <w:b/>
          <w:bCs/>
          <w:sz w:val="22"/>
          <w:szCs w:val="22"/>
          <w:shd w:fill="auto" w:val="clear"/>
        </w:rPr>
        <w:t xml:space="preserve"> </w:t>
      </w:r>
      <w:r>
        <w:rPr>
          <w:rFonts w:ascii="Calibri" w:hAnsi="Calibri"/>
          <w:b/>
          <w:bCs/>
          <w:sz w:val="22"/>
          <w:szCs w:val="22"/>
          <w:shd w:fill="FFFFFF" w:val="clear"/>
        </w:rPr>
        <w:t xml:space="preserve"> </w:t>
      </w:r>
      <w:r>
        <w:rPr>
          <w:rFonts w:ascii="Calibri" w:hAnsi="Calibri"/>
          <w:b/>
          <w:bCs/>
          <w:sz w:val="22"/>
          <w:szCs w:val="22"/>
          <w:shd w:fill="FFFFFF" w:val="clear"/>
        </w:rPr>
        <w:t>vendredi 9</w:t>
      </w:r>
      <w:r>
        <w:rPr>
          <w:rFonts w:ascii="Calibri" w:hAnsi="Calibri"/>
          <w:b/>
          <w:bCs/>
          <w:sz w:val="22"/>
          <w:szCs w:val="22"/>
          <w:shd w:fill="FFFFFF" w:val="clear"/>
        </w:rPr>
        <w:t xml:space="preserve"> j</w:t>
      </w:r>
      <w:r>
        <w:rPr>
          <w:rFonts w:ascii="Calibri" w:hAnsi="Calibri"/>
          <w:b/>
          <w:bCs/>
          <w:sz w:val="22"/>
          <w:szCs w:val="22"/>
          <w:shd w:fill="FFFFFF" w:val="clear"/>
        </w:rPr>
        <w:t xml:space="preserve">anvier </w:t>
      </w:r>
      <w:r>
        <w:rPr>
          <w:rFonts w:ascii="Calibri" w:hAnsi="Calibri"/>
          <w:b/>
          <w:bCs/>
          <w:sz w:val="22"/>
          <w:szCs w:val="22"/>
          <w:shd w:fill="FFFFFF" w:val="clear"/>
        </w:rPr>
        <w:t>202</w:t>
      </w:r>
      <w:r>
        <w:rPr>
          <w:rFonts w:ascii="Calibri" w:hAnsi="Calibri"/>
          <w:b/>
          <w:bCs/>
          <w:sz w:val="22"/>
          <w:szCs w:val="22"/>
          <w:shd w:fill="FFFFFF" w:val="clear"/>
        </w:rPr>
        <w:t>6</w:t>
      </w:r>
      <w:r>
        <w:rPr>
          <w:rFonts w:ascii="Calibri" w:hAnsi="Calibri"/>
          <w:b/>
          <w:bCs/>
          <w:sz w:val="22"/>
          <w:szCs w:val="22"/>
          <w:shd w:fill="FFFFFF" w:val="clear"/>
        </w:rPr>
        <w:t xml:space="preserve"> </w:t>
      </w:r>
      <w:r>
        <w:rPr>
          <w:rFonts w:ascii="Calibri" w:hAnsi="Calibri"/>
          <w:b/>
          <w:bCs/>
          <w:sz w:val="22"/>
          <w:szCs w:val="22"/>
          <w:shd w:fill="FFFFFF" w:val="clear"/>
        </w:rPr>
        <w:t xml:space="preserve">à </w:t>
      </w:r>
      <w:r>
        <w:rPr>
          <w:rFonts w:ascii="Calibri" w:hAnsi="Calibri"/>
          <w:b/>
          <w:bCs/>
          <w:sz w:val="22"/>
          <w:szCs w:val="22"/>
          <w:shd w:fill="FFFFFF" w:val="clear"/>
        </w:rPr>
        <w:t>17h</w:t>
      </w:r>
    </w:p>
    <w:p>
      <w:pPr>
        <w:pStyle w:val="Normal"/>
        <w:tabs>
          <w:tab w:val="clear" w:pos="708"/>
          <w:tab w:val="left" w:pos="1091" w:leader="none"/>
        </w:tabs>
        <w:jc w:val="center"/>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both"/>
        <w:rPr>
          <w:rFonts w:ascii="Calibri" w:hAnsi="Calibri"/>
          <w:sz w:val="22"/>
          <w:szCs w:val="22"/>
          <w:shd w:fill="auto" w:val="clear"/>
        </w:rPr>
      </w:pPr>
      <w:r>
        <w:rPr>
          <w:rFonts w:ascii="Calibri" w:hAnsi="Calibri"/>
          <w:sz w:val="22"/>
          <w:szCs w:val="22"/>
          <w:shd w:fill="auto" w:val="clear"/>
        </w:rPr>
        <w:t>D</w:t>
      </w:r>
      <w:r>
        <w:rPr>
          <w:rFonts w:ascii="Calibri" w:hAnsi="Calibri"/>
          <w:sz w:val="22"/>
          <w:szCs w:val="22"/>
          <w:shd w:fill="auto" w:val="clear"/>
        </w:rPr>
        <w:t xml:space="preserve">ossier dûment complété est à envoyer par </w:t>
      </w:r>
      <w:r>
        <w:rPr>
          <w:rFonts w:ascii="Calibri" w:hAnsi="Calibri"/>
          <w:b/>
          <w:sz w:val="22"/>
          <w:szCs w:val="22"/>
          <w:shd w:fill="auto" w:val="clear"/>
        </w:rPr>
        <w:t xml:space="preserve">voie électronique </w:t>
      </w:r>
      <w:r>
        <w:rPr>
          <w:rFonts w:ascii="Calibri" w:hAnsi="Calibri"/>
          <w:b/>
          <w:sz w:val="22"/>
          <w:szCs w:val="22"/>
          <w:shd w:fill="auto" w:val="clear"/>
        </w:rPr>
        <w:t>(format PDF)</w:t>
      </w:r>
      <w:r>
        <w:rPr>
          <w:rFonts w:ascii="Calibri" w:hAnsi="Calibri"/>
          <w:b/>
          <w:sz w:val="22"/>
          <w:szCs w:val="22"/>
          <w:shd w:fill="auto" w:val="clear"/>
        </w:rPr>
        <w:t xml:space="preserve"> </w:t>
      </w:r>
      <w:r>
        <w:rPr>
          <w:rFonts w:ascii="Calibri" w:hAnsi="Calibri"/>
          <w:b/>
          <w:sz w:val="22"/>
          <w:szCs w:val="22"/>
          <w:u w:val="single"/>
          <w:shd w:fill="auto" w:val="clear"/>
        </w:rPr>
        <w:t>uniquement et obligatoirement</w:t>
      </w:r>
      <w:r>
        <w:rPr>
          <w:rFonts w:ascii="Calibri" w:hAnsi="Calibri"/>
          <w:sz w:val="22"/>
          <w:szCs w:val="22"/>
          <w:shd w:fill="auto" w:val="clear"/>
        </w:rPr>
        <w:t xml:space="preserve"> sous la référence « Candidature appel à projets Co</w:t>
      </w:r>
      <w:r>
        <w:rPr>
          <w:rFonts w:ascii="Calibri" w:hAnsi="Calibri"/>
          <w:sz w:val="22"/>
          <w:szCs w:val="22"/>
          <w:shd w:fill="auto" w:val="clear"/>
        </w:rPr>
        <w:t>mmission</w:t>
      </w:r>
      <w:r>
        <w:rPr>
          <w:rFonts w:ascii="Calibri" w:hAnsi="Calibri"/>
          <w:sz w:val="22"/>
          <w:szCs w:val="22"/>
          <w:shd w:fill="auto" w:val="clear"/>
        </w:rPr>
        <w:t xml:space="preserve"> des </w:t>
      </w:r>
      <w:r>
        <w:rPr>
          <w:rFonts w:ascii="Calibri" w:hAnsi="Calibri"/>
          <w:sz w:val="22"/>
          <w:szCs w:val="22"/>
          <w:shd w:fill="auto" w:val="clear"/>
        </w:rPr>
        <w:t>f</w:t>
      </w:r>
      <w:r>
        <w:rPr>
          <w:rFonts w:ascii="Calibri" w:hAnsi="Calibri"/>
          <w:sz w:val="22"/>
          <w:szCs w:val="22"/>
          <w:shd w:fill="auto" w:val="clear"/>
        </w:rPr>
        <w:t xml:space="preserve">inanceurs </w:t>
      </w:r>
      <w:r>
        <w:rPr>
          <w:rFonts w:ascii="Calibri" w:hAnsi="Calibri"/>
          <w:sz w:val="22"/>
          <w:szCs w:val="22"/>
          <w:shd w:fill="auto" w:val="clear"/>
        </w:rPr>
        <w:t>202</w:t>
      </w:r>
      <w:r>
        <w:rPr>
          <w:rFonts w:ascii="Calibri" w:hAnsi="Calibri"/>
          <w:sz w:val="22"/>
          <w:szCs w:val="22"/>
          <w:shd w:fill="auto" w:val="clear"/>
        </w:rPr>
        <w:t>6</w:t>
      </w:r>
      <w:r>
        <w:rPr>
          <w:rFonts w:ascii="Calibri" w:hAnsi="Calibri"/>
          <w:sz w:val="22"/>
          <w:szCs w:val="22"/>
          <w:shd w:fill="auto" w:val="clear"/>
        </w:rPr>
        <w:t xml:space="preserve"> </w:t>
      </w:r>
      <w:r>
        <w:rPr>
          <w:rFonts w:ascii="Calibri" w:hAnsi="Calibri"/>
          <w:sz w:val="22"/>
          <w:szCs w:val="22"/>
          <w:shd w:fill="auto" w:val="clear"/>
        </w:rPr>
        <w:t xml:space="preserve">» </w:t>
      </w:r>
      <w:r>
        <w:rPr>
          <w:rFonts w:ascii="Calibri" w:hAnsi="Calibri"/>
          <w:sz w:val="22"/>
          <w:szCs w:val="22"/>
          <w:shd w:fill="auto" w:val="clear"/>
        </w:rPr>
        <w:t xml:space="preserve">à compter de la date de publication du présent appel à projet </w:t>
      </w:r>
      <w:r>
        <w:rPr>
          <w:rFonts w:ascii="Calibri" w:hAnsi="Calibri"/>
          <w:sz w:val="22"/>
          <w:szCs w:val="22"/>
          <w:shd w:fill="auto" w:val="clear"/>
        </w:rPr>
        <w:t>:</w:t>
      </w:r>
    </w:p>
    <w:p>
      <w:pPr>
        <w:pStyle w:val="Normal"/>
        <w:tabs>
          <w:tab w:val="clear" w:pos="708"/>
          <w:tab w:val="left" w:pos="1091" w:leader="none"/>
        </w:tabs>
        <w:jc w:val="both"/>
        <w:rPr>
          <w:rFonts w:ascii="Calibri" w:hAnsi="Calibri"/>
          <w:sz w:val="22"/>
          <w:szCs w:val="22"/>
          <w:shd w:fill="auto" w:val="clear"/>
        </w:rPr>
      </w:pPr>
      <w:r>
        <w:rPr>
          <w:rFonts w:ascii="Calibri" w:hAnsi="Calibri"/>
          <w:sz w:val="22"/>
          <w:szCs w:val="22"/>
          <w:shd w:fill="auto" w:val="clear"/>
        </w:rPr>
      </w:r>
    </w:p>
    <w:p>
      <w:pPr>
        <w:pStyle w:val="ListParagraph"/>
        <w:numPr>
          <w:ilvl w:val="0"/>
          <w:numId w:val="3"/>
        </w:numPr>
        <w:tabs>
          <w:tab w:val="clear" w:pos="708"/>
          <w:tab w:val="left" w:pos="1091" w:leader="none"/>
        </w:tabs>
        <w:jc w:val="left"/>
        <w:rPr>
          <w:rFonts w:ascii="Calibri" w:hAnsi="Calibri"/>
          <w:sz w:val="22"/>
          <w:szCs w:val="22"/>
        </w:rPr>
      </w:pPr>
      <w:r>
        <w:rPr>
          <w:rFonts w:ascii="Calibri" w:hAnsi="Calibri"/>
          <w:b w:val="false"/>
          <w:bCs w:val="false"/>
          <w:sz w:val="22"/>
          <w:szCs w:val="22"/>
          <w:shd w:fill="auto" w:val="clear"/>
        </w:rPr>
        <w:t xml:space="preserve">par mail </w:t>
      </w:r>
      <w:r>
        <w:rPr>
          <w:rFonts w:ascii="Calibri" w:hAnsi="Calibri"/>
          <w:b w:val="false"/>
          <w:bCs w:val="false"/>
          <w:sz w:val="22"/>
          <w:szCs w:val="22"/>
          <w:shd w:fill="auto" w:val="clear"/>
        </w:rPr>
        <w:t xml:space="preserve">uniquement </w:t>
      </w:r>
      <w:r>
        <w:rPr>
          <w:rFonts w:ascii="Calibri" w:hAnsi="Calibri"/>
          <w:b w:val="false"/>
          <w:bCs w:val="false"/>
          <w:sz w:val="22"/>
          <w:szCs w:val="22"/>
          <w:shd w:fill="auto" w:val="clear"/>
        </w:rPr>
        <w:t>à</w:t>
      </w:r>
      <w:r>
        <w:rPr>
          <w:rFonts w:ascii="Calibri" w:hAnsi="Calibri"/>
          <w:sz w:val="22"/>
          <w:szCs w:val="22"/>
          <w:shd w:fill="auto" w:val="clear"/>
        </w:rPr>
        <w:t xml:space="preserve"> l’adresse suivante :</w:t>
      </w:r>
    </w:p>
    <w:p>
      <w:pPr>
        <w:pStyle w:val="ListParagraph"/>
        <w:numPr>
          <w:ilvl w:val="0"/>
          <w:numId w:val="0"/>
        </w:numPr>
        <w:tabs>
          <w:tab w:val="clear" w:pos="708"/>
          <w:tab w:val="left" w:pos="1091" w:leader="none"/>
        </w:tabs>
        <w:ind w:hanging="0" w:left="720"/>
        <w:jc w:val="left"/>
        <w:rPr>
          <w:rFonts w:ascii="Calibri" w:hAnsi="Calibri"/>
          <w:sz w:val="22"/>
          <w:szCs w:val="22"/>
          <w:shd w:fill="auto" w:val="clear"/>
        </w:rPr>
      </w:pPr>
      <w:r>
        <w:rPr>
          <w:rFonts w:ascii="Calibri" w:hAnsi="Calibri"/>
          <w:sz w:val="22"/>
          <w:szCs w:val="22"/>
          <w:shd w:fill="auto" w:val="clear"/>
        </w:rPr>
      </w:r>
    </w:p>
    <w:p>
      <w:pPr>
        <w:pStyle w:val="ListParagraph"/>
        <w:numPr>
          <w:ilvl w:val="0"/>
          <w:numId w:val="0"/>
        </w:numPr>
        <w:tabs>
          <w:tab w:val="clear" w:pos="708"/>
          <w:tab w:val="left" w:pos="1091" w:leader="none"/>
        </w:tabs>
        <w:ind w:hanging="0" w:left="720"/>
        <w:jc w:val="left"/>
        <w:rPr>
          <w:rFonts w:ascii="Calibri" w:hAnsi="Calibri"/>
          <w:b/>
          <w:bCs/>
          <w:sz w:val="22"/>
          <w:szCs w:val="22"/>
        </w:rPr>
      </w:pPr>
      <w:r>
        <w:rPr>
          <w:rFonts w:ascii="Calibri" w:hAnsi="Calibri"/>
          <w:b/>
          <w:bCs/>
          <w:sz w:val="22"/>
          <w:szCs w:val="22"/>
          <w:shd w:fill="auto" w:val="clear"/>
        </w:rPr>
        <w:t>secretariatconferencedesfinanceurs@</w:t>
      </w:r>
      <w:r>
        <w:rPr>
          <w:rFonts w:ascii="Calibri" w:hAnsi="Calibri"/>
          <w:b/>
          <w:bCs/>
          <w:sz w:val="22"/>
          <w:szCs w:val="22"/>
          <w:shd w:fill="auto" w:val="clear"/>
        </w:rPr>
        <w:t>tarnetgaronne</w:t>
      </w:r>
      <w:r>
        <w:rPr>
          <w:rFonts w:ascii="Calibri" w:hAnsi="Calibri"/>
          <w:b/>
          <w:bCs/>
          <w:sz w:val="22"/>
          <w:szCs w:val="22"/>
          <w:shd w:fill="auto" w:val="clear"/>
        </w:rPr>
        <w:t>.fr</w:t>
      </w:r>
    </w:p>
    <w:p>
      <w:pPr>
        <w:pStyle w:val="Normal"/>
        <w:tabs>
          <w:tab w:val="clear" w:pos="708"/>
          <w:tab w:val="left" w:pos="1091" w:leader="none"/>
        </w:tabs>
        <w:jc w:val="left"/>
        <w:rPr>
          <w:rFonts w:ascii="Calibri" w:hAnsi="Calibri"/>
          <w:b/>
          <w:bCs/>
          <w:sz w:val="22"/>
          <w:szCs w:val="22"/>
          <w:shd w:fill="auto" w:val="clear"/>
        </w:rPr>
      </w:pPr>
      <w:r>
        <w:rPr>
          <w:rFonts w:ascii="Calibri" w:hAnsi="Calibri"/>
          <w:b/>
          <w:bCs/>
          <w:sz w:val="22"/>
          <w:szCs w:val="22"/>
          <w:shd w:fill="auto" w:val="clear"/>
        </w:rPr>
        <w:t xml:space="preserve">           </w:t>
      </w:r>
      <w:r>
        <w:rPr>
          <w:rFonts w:ascii="Calibri" w:hAnsi="Calibri"/>
          <w:b/>
          <w:bCs/>
          <w:i/>
          <w:iCs/>
          <w:sz w:val="22"/>
          <w:szCs w:val="22"/>
          <w:shd w:fill="auto" w:val="clear"/>
        </w:rPr>
        <w:t xml:space="preserve"> </w:t>
      </w:r>
      <w:r>
        <w:rPr>
          <w:rFonts w:ascii="Calibri" w:hAnsi="Calibri"/>
          <w:b/>
          <w:bCs/>
          <w:i/>
          <w:iCs/>
          <w:sz w:val="22"/>
          <w:szCs w:val="22"/>
          <w:shd w:fill="auto" w:val="clear"/>
        </w:rPr>
        <w:t>o</w:t>
      </w:r>
      <w:r>
        <w:rPr>
          <w:rFonts w:ascii="Calibri" w:hAnsi="Calibri"/>
          <w:b/>
          <w:bCs/>
          <w:i/>
          <w:iCs/>
          <w:sz w:val="22"/>
          <w:szCs w:val="22"/>
          <w:shd w:fill="auto" w:val="clear"/>
        </w:rPr>
        <w:t xml:space="preserve">bjet du message :  Candidature appel à projets </w:t>
      </w:r>
      <w:r>
        <w:rPr>
          <w:rFonts w:ascii="Calibri" w:hAnsi="Calibri"/>
          <w:b/>
          <w:bCs/>
          <w:i/>
          <w:iCs/>
          <w:sz w:val="22"/>
          <w:szCs w:val="22"/>
          <w:shd w:fill="auto" w:val="clear"/>
        </w:rPr>
        <w:t xml:space="preserve">2026 </w:t>
      </w:r>
      <w:r>
        <w:rPr>
          <w:rFonts w:ascii="Calibri" w:hAnsi="Calibri"/>
          <w:b/>
          <w:bCs/>
          <w:i/>
          <w:iCs/>
          <w:sz w:val="22"/>
          <w:szCs w:val="22"/>
          <w:shd w:fill="auto" w:val="clear"/>
        </w:rPr>
        <w:t xml:space="preserve">- </w:t>
      </w:r>
      <w:r>
        <w:rPr>
          <w:rFonts w:ascii="Calibri" w:hAnsi="Calibri"/>
          <w:b/>
          <w:bCs/>
          <w:i/>
          <w:iCs/>
          <w:sz w:val="22"/>
          <w:szCs w:val="22"/>
          <w:shd w:fill="auto" w:val="clear"/>
        </w:rPr>
        <w:t>CFPPA</w:t>
      </w:r>
    </w:p>
    <w:p>
      <w:pPr>
        <w:pStyle w:val="Normal"/>
        <w:tabs>
          <w:tab w:val="clear" w:pos="708"/>
          <w:tab w:val="left" w:pos="1091" w:leader="none"/>
        </w:tabs>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both"/>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tabs>
          <w:tab w:val="clear" w:pos="708"/>
          <w:tab w:val="left" w:pos="1091" w:leader="none"/>
        </w:tabs>
        <w:jc w:val="both"/>
        <w:rPr>
          <w:shd w:fill="auto" w:val="clear"/>
        </w:rPr>
      </w:pPr>
      <w:r>
        <w:rPr>
          <w:rFonts w:ascii="Calibri" w:hAnsi="Calibri"/>
          <w:sz w:val="22"/>
          <w:szCs w:val="22"/>
          <w:shd w:fill="auto" w:val="clear"/>
        </w:rPr>
        <w:t xml:space="preserve">Le dossier de candidature est téléchargeable sur le site du Conseil </w:t>
      </w:r>
      <w:r>
        <w:rPr>
          <w:rFonts w:ascii="Calibri" w:hAnsi="Calibri"/>
          <w:sz w:val="22"/>
          <w:szCs w:val="22"/>
          <w:shd w:fill="auto" w:val="clear"/>
        </w:rPr>
        <w:t>d</w:t>
      </w:r>
      <w:r>
        <w:rPr>
          <w:rFonts w:ascii="Calibri" w:hAnsi="Calibri"/>
          <w:sz w:val="22"/>
          <w:szCs w:val="22"/>
          <w:shd w:fill="auto" w:val="clear"/>
        </w:rPr>
        <w:t>épartemental de Tarn-et-Garonne (</w:t>
      </w:r>
      <w:hyperlink r:id="rId4">
        <w:r>
          <w:rPr>
            <w:rStyle w:val="Hyperlink"/>
            <w:rFonts w:ascii="Calibri" w:hAnsi="Calibri"/>
            <w:sz w:val="22"/>
            <w:szCs w:val="22"/>
            <w:shd w:fill="auto" w:val="clear"/>
          </w:rPr>
          <w:t>www.</w:t>
        </w:r>
        <w:r>
          <w:rPr>
            <w:rStyle w:val="Hyperlink"/>
            <w:rFonts w:ascii="Calibri" w:hAnsi="Calibri"/>
            <w:sz w:val="22"/>
            <w:szCs w:val="22"/>
            <w:shd w:fill="auto" w:val="clear"/>
          </w:rPr>
          <w:t>tarnetgaronne</w:t>
        </w:r>
        <w:r>
          <w:rPr>
            <w:rStyle w:val="Hyperlink"/>
            <w:rFonts w:ascii="Calibri" w:hAnsi="Calibri"/>
            <w:sz w:val="22"/>
            <w:szCs w:val="22"/>
            <w:shd w:fill="auto" w:val="clear"/>
          </w:rPr>
          <w:t>.fr</w:t>
        </w:r>
      </w:hyperlink>
      <w:r>
        <w:rPr>
          <w:rFonts w:ascii="Calibri" w:hAnsi="Calibri"/>
          <w:sz w:val="22"/>
          <w:szCs w:val="22"/>
          <w:shd w:fill="auto" w:val="clear"/>
        </w:rPr>
        <w:t xml:space="preserve"> et sur le site de l’A</w:t>
      </w:r>
      <w:r>
        <w:rPr>
          <w:rFonts w:ascii="Calibri" w:hAnsi="Calibri"/>
          <w:sz w:val="22"/>
          <w:szCs w:val="22"/>
          <w:shd w:fill="auto" w:val="clear"/>
        </w:rPr>
        <w:t xml:space="preserve">gence </w:t>
      </w:r>
      <w:r>
        <w:rPr>
          <w:rFonts w:ascii="Calibri" w:hAnsi="Calibri"/>
          <w:sz w:val="22"/>
          <w:szCs w:val="22"/>
          <w:shd w:fill="auto" w:val="clear"/>
        </w:rPr>
        <w:t>R</w:t>
      </w:r>
      <w:r>
        <w:rPr>
          <w:rFonts w:ascii="Calibri" w:hAnsi="Calibri"/>
          <w:sz w:val="22"/>
          <w:szCs w:val="22"/>
          <w:shd w:fill="auto" w:val="clear"/>
        </w:rPr>
        <w:t xml:space="preserve">égionale de </w:t>
      </w:r>
      <w:r>
        <w:rPr>
          <w:rFonts w:ascii="Calibri" w:hAnsi="Calibri"/>
          <w:sz w:val="22"/>
          <w:szCs w:val="22"/>
          <w:shd w:fill="auto" w:val="clear"/>
        </w:rPr>
        <w:t>S</w:t>
      </w:r>
      <w:r>
        <w:rPr>
          <w:rFonts w:ascii="Calibri" w:hAnsi="Calibri"/>
          <w:sz w:val="22"/>
          <w:szCs w:val="22"/>
          <w:shd w:fill="auto" w:val="clear"/>
        </w:rPr>
        <w:t>anté</w:t>
      </w:r>
      <w:r>
        <w:rPr>
          <w:rFonts w:ascii="Calibri" w:hAnsi="Calibri"/>
          <w:sz w:val="22"/>
          <w:szCs w:val="22"/>
          <w:shd w:fill="auto" w:val="clear"/>
        </w:rPr>
        <w:t xml:space="preserve"> (</w:t>
      </w:r>
      <w:hyperlink r:id="rId5">
        <w:r>
          <w:rPr>
            <w:rStyle w:val="Hyperlink"/>
            <w:rFonts w:ascii="Calibri" w:hAnsi="Calibri"/>
            <w:sz w:val="22"/>
            <w:szCs w:val="22"/>
            <w:shd w:fill="auto" w:val="clear"/>
          </w:rPr>
          <w:t>www.occitanie.ars.sante.fr</w:t>
        </w:r>
      </w:hyperlink>
      <w:r>
        <w:rPr>
          <w:rFonts w:ascii="Calibri" w:hAnsi="Calibri"/>
          <w:sz w:val="22"/>
          <w:szCs w:val="22"/>
          <w:shd w:fill="auto" w:val="clear"/>
        </w:rPr>
        <w:t>).</w:t>
      </w:r>
    </w:p>
    <w:p>
      <w:pPr>
        <w:pStyle w:val="Normal"/>
        <w:tabs>
          <w:tab w:val="clear" w:pos="708"/>
          <w:tab w:val="left" w:pos="1091" w:leader="none"/>
        </w:tabs>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both"/>
        <w:rPr>
          <w:rFonts w:ascii="Calibri" w:hAnsi="Calibri"/>
          <w:b w:val="false"/>
          <w:bCs w:val="false"/>
          <w:sz w:val="22"/>
          <w:szCs w:val="22"/>
          <w:shd w:fill="auto" w:val="clear"/>
        </w:rPr>
      </w:pPr>
      <w:r>
        <w:rPr>
          <w:rFonts w:ascii="Calibri" w:hAnsi="Calibri"/>
          <w:b w:val="false"/>
          <w:bCs w:val="false"/>
          <w:sz w:val="22"/>
          <w:szCs w:val="22"/>
          <w:shd w:fill="auto" w:val="clear"/>
        </w:rPr>
        <w:t xml:space="preserve">Le porteur de projet recevra </w:t>
      </w:r>
      <w:r>
        <w:rPr>
          <w:rFonts w:ascii="Calibri" w:hAnsi="Calibri"/>
          <w:b w:val="false"/>
          <w:bCs w:val="false"/>
          <w:sz w:val="22"/>
          <w:szCs w:val="22"/>
          <w:shd w:fill="auto" w:val="clear"/>
        </w:rPr>
        <w:t xml:space="preserve">un </w:t>
      </w:r>
      <w:r>
        <w:rPr>
          <w:rFonts w:ascii="Calibri" w:hAnsi="Calibri"/>
          <w:b w:val="false"/>
          <w:bCs w:val="false"/>
          <w:sz w:val="22"/>
          <w:szCs w:val="22"/>
          <w:shd w:fill="auto" w:val="clear"/>
        </w:rPr>
        <w:t xml:space="preserve">mail accusant réception du </w:t>
      </w:r>
      <w:r>
        <w:rPr>
          <w:rFonts w:ascii="Calibri" w:hAnsi="Calibri"/>
          <w:b w:val="false"/>
          <w:bCs w:val="false"/>
          <w:sz w:val="22"/>
          <w:szCs w:val="22"/>
          <w:shd w:fill="auto" w:val="clear"/>
        </w:rPr>
        <w:t>dossier</w:t>
      </w:r>
      <w:r>
        <w:rPr>
          <w:rFonts w:ascii="Calibri" w:hAnsi="Calibri"/>
          <w:b w:val="false"/>
          <w:bCs w:val="false"/>
          <w:sz w:val="22"/>
          <w:szCs w:val="22"/>
          <w:shd w:fill="auto" w:val="clear"/>
        </w:rPr>
        <w:t xml:space="preserve"> de candidature(s) </w:t>
      </w:r>
      <w:r>
        <w:rPr>
          <w:rFonts w:ascii="Calibri" w:hAnsi="Calibri"/>
          <w:b w:val="false"/>
          <w:bCs w:val="false"/>
          <w:sz w:val="22"/>
          <w:szCs w:val="22"/>
          <w:shd w:fill="auto" w:val="clear"/>
        </w:rPr>
        <w:t>dans les 8 jours suivant le dépôt</w:t>
      </w:r>
      <w:r>
        <w:rPr>
          <w:rFonts w:ascii="Calibri" w:hAnsi="Calibri"/>
          <w:b w:val="false"/>
          <w:bCs w:val="false"/>
          <w:sz w:val="22"/>
          <w:szCs w:val="22"/>
          <w:shd w:fill="auto" w:val="clear"/>
        </w:rPr>
        <w:t>.</w:t>
      </w:r>
    </w:p>
    <w:p>
      <w:pPr>
        <w:pStyle w:val="Normal"/>
        <w:tabs>
          <w:tab w:val="clear" w:pos="708"/>
          <w:tab w:val="left" w:pos="1091" w:leader="none"/>
        </w:tabs>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both"/>
        <w:rPr>
          <w:rFonts w:ascii="Calibri" w:hAnsi="Calibri"/>
          <w:b w:val="false"/>
          <w:bCs w:val="false"/>
          <w:i w:val="false"/>
          <w:i w:val="false"/>
          <w:iCs w:val="false"/>
          <w:sz w:val="22"/>
          <w:szCs w:val="22"/>
          <w:shd w:fill="auto" w:val="clear"/>
        </w:rPr>
      </w:pPr>
      <w:r>
        <w:rPr>
          <w:rFonts w:ascii="Calibri" w:hAnsi="Calibri"/>
          <w:b w:val="false"/>
          <w:bCs w:val="false"/>
          <w:i w:val="false"/>
          <w:iCs w:val="false"/>
          <w:sz w:val="22"/>
          <w:szCs w:val="22"/>
          <w:shd w:fill="auto" w:val="clear"/>
        </w:rPr>
        <w:t>T</w:t>
      </w:r>
      <w:r>
        <w:rPr>
          <w:rFonts w:ascii="Calibri" w:hAnsi="Calibri"/>
          <w:b w:val="false"/>
          <w:bCs w:val="false"/>
          <w:i w:val="false"/>
          <w:iCs w:val="false"/>
          <w:sz w:val="22"/>
          <w:szCs w:val="22"/>
          <w:shd w:fill="auto" w:val="clear"/>
        </w:rPr>
        <w:t xml:space="preserve">out dossier incomplet </w:t>
      </w:r>
      <w:r>
        <w:rPr>
          <w:rFonts w:ascii="Calibri" w:hAnsi="Calibri"/>
          <w:b w:val="false"/>
          <w:bCs w:val="false"/>
          <w:i w:val="false"/>
          <w:iCs w:val="false"/>
          <w:sz w:val="22"/>
          <w:szCs w:val="22"/>
          <w:shd w:fill="auto" w:val="clear"/>
        </w:rPr>
        <w:t xml:space="preserve">ou ne respectant pas la limite de clôture de cet appel à projet </w:t>
      </w:r>
      <w:r>
        <w:rPr>
          <w:rFonts w:ascii="Calibri" w:hAnsi="Calibri"/>
          <w:b w:val="false"/>
          <w:bCs w:val="false"/>
          <w:i w:val="false"/>
          <w:iCs w:val="false"/>
          <w:sz w:val="22"/>
          <w:szCs w:val="22"/>
          <w:shd w:fill="auto" w:val="clear"/>
        </w:rPr>
        <w:t>ne sera pas examiné et sera retourné au motif de l’irrecevabilité.</w:t>
      </w:r>
    </w:p>
    <w:p>
      <w:pPr>
        <w:pStyle w:val="Normal"/>
        <w:tabs>
          <w:tab w:val="clear" w:pos="708"/>
          <w:tab w:val="left" w:pos="1091" w:leader="none"/>
        </w:tabs>
        <w:jc w:val="both"/>
        <w:rPr>
          <w:rFonts w:ascii="Calibri" w:hAnsi="Calibri"/>
          <w:b/>
          <w:bCs/>
          <w:sz w:val="22"/>
          <w:szCs w:val="22"/>
          <w:shd w:fill="auto" w:val="clear"/>
        </w:rPr>
      </w:pPr>
      <w:r>
        <w:rPr>
          <w:rFonts w:ascii="Calibri" w:hAnsi="Calibri"/>
          <w:b/>
          <w:bCs/>
          <w:sz w:val="22"/>
          <w:szCs w:val="22"/>
          <w:shd w:fill="auto" w:val="clear"/>
        </w:rPr>
      </w:r>
    </w:p>
    <w:p>
      <w:pPr>
        <w:pStyle w:val="Normal"/>
        <w:tabs>
          <w:tab w:val="clear" w:pos="708"/>
          <w:tab w:val="left" w:pos="1091" w:leader="none"/>
        </w:tabs>
        <w:jc w:val="both"/>
        <w:rPr>
          <w:rFonts w:ascii="Calibri" w:hAnsi="Calibri"/>
          <w:b w:val="false"/>
          <w:bCs w:val="false"/>
          <w:sz w:val="22"/>
          <w:szCs w:val="22"/>
          <w:shd w:fill="auto" w:val="clear"/>
        </w:rPr>
      </w:pPr>
      <w:r>
        <w:rPr>
          <w:rFonts w:ascii="Calibri" w:hAnsi="Calibri"/>
          <w:b w:val="false"/>
          <w:bCs w:val="false"/>
          <w:sz w:val="22"/>
          <w:szCs w:val="22"/>
          <w:shd w:fill="auto" w:val="clear"/>
        </w:rPr>
        <w:t xml:space="preserve">Pour toute question technique, le porteur de projet peut prendre attache auprès du secrétariat de la CFPPA de Tarn-et-Garonne dont les coordonnées sont les suivantes : </w:t>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10040" w:type="dxa"/>
        <w:jc w:val="left"/>
        <w:tblInd w:w="54" w:type="dxa"/>
        <w:tblLayout w:type="fixed"/>
        <w:tblCellMar>
          <w:top w:w="55" w:type="dxa"/>
          <w:left w:w="55" w:type="dxa"/>
          <w:bottom w:w="55" w:type="dxa"/>
          <w:right w:w="55" w:type="dxa"/>
        </w:tblCellMar>
      </w:tblPr>
      <w:tblGrid>
        <w:gridCol w:w="10040"/>
      </w:tblGrid>
      <w:tr>
        <w:trPr/>
        <w:tc>
          <w:tcPr>
            <w:tcW w:w="10040" w:type="dxa"/>
            <w:tcBorders>
              <w:top w:val="single" w:sz="4" w:space="0" w:color="000000"/>
              <w:left w:val="single" w:sz="4" w:space="0" w:color="000000"/>
              <w:bottom w:val="single" w:sz="4" w:space="0" w:color="000000"/>
              <w:right w:val="single" w:sz="4" w:space="0" w:color="000000"/>
            </w:tcBorders>
            <w:shd w:fill="EEEEEE" w:val="clear"/>
          </w:tcPr>
          <w:p>
            <w:pPr>
              <w:pStyle w:val="Contenudetableau"/>
              <w:jc w:val="center"/>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CONTACT :</w:t>
            </w:r>
          </w:p>
          <w:p>
            <w:pPr>
              <w:pStyle w:val="Contenudetableau"/>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Conseil Départemental de Tarn-et-Garonne</w:t>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Pôle Solidarités Humaines</w:t>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Direction de l’Autonomie</w:t>
            </w:r>
          </w:p>
          <w:p>
            <w:pPr>
              <w:pStyle w:val="ListParagraph"/>
              <w:tabs>
                <w:tab w:val="clear" w:pos="708"/>
                <w:tab w:val="left" w:pos="1091" w:leader="none"/>
              </w:tabs>
              <w:ind w:hanging="0" w:left="0" w:right="0"/>
              <w:jc w:val="left"/>
              <w:rPr>
                <w:rFonts w:ascii="Calibri" w:hAnsi="Calibri"/>
                <w:sz w:val="22"/>
                <w:szCs w:val="22"/>
                <w:shd w:fill="auto" w:val="clear"/>
              </w:rPr>
            </w:pPr>
            <w:r>
              <w:rPr>
                <w:rFonts w:ascii="Calibri" w:hAnsi="Calibri"/>
                <w:sz w:val="22"/>
                <w:szCs w:val="22"/>
                <w:shd w:fill="auto" w:val="clear"/>
              </w:rPr>
              <w:t xml:space="preserve">7, allée Mortarieu </w:t>
            </w:r>
          </w:p>
          <w:p>
            <w:pPr>
              <w:pStyle w:val="ListParagraph"/>
              <w:tabs>
                <w:tab w:val="clear" w:pos="708"/>
                <w:tab w:val="left" w:pos="1091" w:leader="none"/>
              </w:tabs>
              <w:ind w:hanging="0" w:left="0" w:right="0"/>
              <w:jc w:val="left"/>
              <w:rPr>
                <w:rFonts w:ascii="Calibri" w:hAnsi="Calibri"/>
                <w:b w:val="false"/>
                <w:bCs w:val="false"/>
                <w:i w:val="false"/>
                <w:i w:val="false"/>
                <w:iCs w:val="false"/>
                <w:strike w:val="false"/>
                <w:dstrike w:val="false"/>
                <w:outline w:val="false"/>
                <w:shadow w:val="false"/>
                <w:color w:val="000000"/>
                <w:sz w:val="22"/>
                <w:szCs w:val="22"/>
                <w:u w:val="none"/>
                <w:shd w:fill="auto" w:val="clear"/>
              </w:rPr>
            </w:pPr>
            <w:r>
              <w:rPr>
                <w:rFonts w:ascii="Calibri" w:hAnsi="Calibri"/>
                <w:b w:val="false"/>
                <w:bCs w:val="false"/>
                <w:i w:val="false"/>
                <w:iCs w:val="false"/>
                <w:strike w:val="false"/>
                <w:dstrike w:val="false"/>
                <w:outline w:val="false"/>
                <w:shadow w:val="false"/>
                <w:color w:val="000000"/>
                <w:sz w:val="22"/>
                <w:szCs w:val="22"/>
                <w:u w:val="none"/>
                <w:shd w:fill="auto" w:val="clear"/>
              </w:rPr>
              <w:t>82013 MONTAUBAN Cedex</w:t>
            </w:r>
          </w:p>
          <w:p>
            <w:pPr>
              <w:pStyle w:val="ListParagraph"/>
              <w:tabs>
                <w:tab w:val="clear" w:pos="708"/>
                <w:tab w:val="left" w:pos="1091" w:leader="none"/>
              </w:tabs>
              <w:ind w:hanging="0" w:left="0" w:right="0"/>
              <w:jc w:val="left"/>
              <w:rPr>
                <w:rFonts w:ascii="Calibri" w:hAnsi="Calibri"/>
                <w:b w:val="false"/>
                <w:bCs w:val="false"/>
                <w:i w:val="false"/>
                <w:i w:val="false"/>
                <w:iCs w:val="false"/>
                <w:strike w:val="false"/>
                <w:dstrike w:val="false"/>
                <w:outline w:val="false"/>
                <w:shadow w:val="false"/>
                <w:color w:val="000000"/>
                <w:sz w:val="22"/>
                <w:szCs w:val="22"/>
                <w:u w:val="none"/>
                <w:shd w:fill="auto" w:val="clear"/>
              </w:rPr>
            </w:pPr>
            <w:r>
              <w:rPr>
                <w:rFonts w:ascii="Calibri" w:hAnsi="Calibri"/>
                <w:b w:val="false"/>
                <w:bCs w:val="false"/>
                <w:i w:val="false"/>
                <w:iCs w:val="false"/>
                <w:strike w:val="false"/>
                <w:dstrike w:val="false"/>
                <w:outline w:val="false"/>
                <w:shadow w:val="false"/>
                <w:color w:val="000000"/>
                <w:sz w:val="22"/>
                <w:szCs w:val="22"/>
                <w:u w:val="none"/>
                <w:shd w:fill="auto" w:val="clear"/>
              </w:rPr>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Magali SACCONA</w:t>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w:t>
            </w:r>
            <w:r>
              <w:rPr>
                <w:rFonts w:ascii="Calibri" w:hAnsi="Calibri"/>
                <w:b w:val="false"/>
                <w:bCs w:val="false"/>
                <w:i w:val="false"/>
                <w:iCs w:val="false"/>
                <w:strike w:val="false"/>
                <w:dstrike w:val="false"/>
                <w:outline w:val="false"/>
                <w:shadow w:val="false"/>
                <w:color w:val="000000"/>
                <w:sz w:val="22"/>
                <w:szCs w:val="22"/>
                <w:u w:val="none"/>
              </w:rPr>
              <w:t xml:space="preserve">hargée de mission </w:t>
            </w:r>
            <w:r>
              <w:rPr>
                <w:rFonts w:ascii="Calibri" w:hAnsi="Calibri"/>
                <w:b w:val="false"/>
                <w:bCs w:val="false"/>
                <w:i w:val="false"/>
                <w:iCs w:val="false"/>
                <w:strike w:val="false"/>
                <w:dstrike w:val="false"/>
                <w:outline w:val="false"/>
                <w:shadow w:val="false"/>
                <w:color w:val="000000"/>
                <w:sz w:val="22"/>
                <w:szCs w:val="22"/>
                <w:u w:val="none"/>
              </w:rPr>
              <w:t xml:space="preserve">de la </w:t>
            </w:r>
            <w:r>
              <w:rPr>
                <w:rFonts w:ascii="Calibri" w:hAnsi="Calibri"/>
                <w:b w:val="false"/>
                <w:bCs w:val="false"/>
                <w:i w:val="false"/>
                <w:iCs w:val="false"/>
                <w:strike w:val="false"/>
                <w:dstrike w:val="false"/>
                <w:outline w:val="false"/>
                <w:shadow w:val="false"/>
                <w:color w:val="000000"/>
                <w:sz w:val="22"/>
                <w:szCs w:val="22"/>
                <w:u w:val="none"/>
              </w:rPr>
              <w:t>Co</w:t>
            </w:r>
            <w:r>
              <w:rPr>
                <w:rFonts w:ascii="Calibri" w:hAnsi="Calibri"/>
                <w:b w:val="false"/>
                <w:bCs w:val="false"/>
                <w:i w:val="false"/>
                <w:iCs w:val="false"/>
                <w:strike w:val="false"/>
                <w:dstrike w:val="false"/>
                <w:outline w:val="false"/>
                <w:shadow w:val="false"/>
                <w:color w:val="000000"/>
                <w:sz w:val="22"/>
                <w:szCs w:val="22"/>
                <w:u w:val="none"/>
              </w:rPr>
              <w:t>mmission</w:t>
            </w:r>
            <w:r>
              <w:rPr>
                <w:rFonts w:ascii="Calibri" w:hAnsi="Calibri"/>
                <w:b w:val="false"/>
                <w:bCs w:val="false"/>
                <w:i w:val="false"/>
                <w:iCs w:val="false"/>
                <w:strike w:val="false"/>
                <w:dstrike w:val="false"/>
                <w:outline w:val="false"/>
                <w:shadow w:val="false"/>
                <w:color w:val="000000"/>
                <w:sz w:val="22"/>
                <w:szCs w:val="22"/>
                <w:u w:val="none"/>
              </w:rPr>
              <w:t xml:space="preserve"> des </w:t>
            </w:r>
            <w:r>
              <w:rPr>
                <w:rFonts w:ascii="Calibri" w:hAnsi="Calibri"/>
                <w:b w:val="false"/>
                <w:bCs w:val="false"/>
                <w:i w:val="false"/>
                <w:iCs w:val="false"/>
                <w:strike w:val="false"/>
                <w:dstrike w:val="false"/>
                <w:outline w:val="false"/>
                <w:shadow w:val="false"/>
                <w:color w:val="000000"/>
                <w:sz w:val="22"/>
                <w:szCs w:val="22"/>
                <w:u w:val="none"/>
              </w:rPr>
              <w:t>F</w:t>
            </w:r>
            <w:r>
              <w:rPr>
                <w:rFonts w:ascii="Calibri" w:hAnsi="Calibri"/>
                <w:b w:val="false"/>
                <w:bCs w:val="false"/>
                <w:i w:val="false"/>
                <w:iCs w:val="false"/>
                <w:strike w:val="false"/>
                <w:dstrike w:val="false"/>
                <w:outline w:val="false"/>
                <w:shadow w:val="false"/>
                <w:color w:val="000000"/>
                <w:sz w:val="22"/>
                <w:szCs w:val="22"/>
                <w:u w:val="none"/>
              </w:rPr>
              <w:t xml:space="preserve">inanceurs </w:t>
            </w:r>
            <w:r>
              <w:rPr>
                <w:rFonts w:ascii="Calibri" w:hAnsi="Calibri"/>
                <w:b w:val="false"/>
                <w:bCs w:val="false"/>
                <w:i w:val="false"/>
                <w:iCs w:val="false"/>
                <w:strike w:val="false"/>
                <w:dstrike w:val="false"/>
                <w:outline w:val="false"/>
                <w:shadow w:val="false"/>
                <w:color w:val="000000"/>
                <w:sz w:val="22"/>
                <w:szCs w:val="22"/>
                <w:u w:val="none"/>
              </w:rPr>
              <w:t>de la Prévention de la Perte d’Autonomie</w:t>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Téléphone : 05 63 21 42 02</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2"/>
                <w:szCs w:val="22"/>
                <w:u w:val="none"/>
              </w:rPr>
              <w:t>M</w:t>
            </w:r>
            <w:r>
              <w:rPr>
                <w:rFonts w:ascii="Calibri" w:hAnsi="Calibri"/>
                <w:b w:val="false"/>
                <w:bCs w:val="false"/>
                <w:i w:val="false"/>
                <w:iCs w:val="false"/>
                <w:strike w:val="false"/>
                <w:dstrike w:val="false"/>
                <w:outline w:val="false"/>
                <w:shadow w:val="false"/>
                <w:color w:val="000000"/>
                <w:sz w:val="22"/>
                <w:szCs w:val="22"/>
                <w:u w:val="none"/>
              </w:rPr>
              <w:t xml:space="preserve">ail : </w:t>
            </w:r>
            <w:hyperlink r:id="rId6">
              <w:r>
                <w:rPr>
                  <w:rStyle w:val="Hyperlink"/>
                  <w:rFonts w:ascii="Calibri" w:hAnsi="Calibri"/>
                  <w:b w:val="false"/>
                  <w:bCs w:val="false"/>
                  <w:i w:val="false"/>
                  <w:iCs w:val="false"/>
                  <w:strike w:val="false"/>
                  <w:dstrike w:val="false"/>
                  <w:outline w:val="false"/>
                  <w:shadow w:val="false"/>
                  <w:color w:val="000000"/>
                  <w:sz w:val="22"/>
                  <w:szCs w:val="22"/>
                  <w:u w:val="none"/>
                </w:rPr>
                <w:t>secretariatconferencedesfinanceurs@tarnetgaronne.fr</w:t>
              </w:r>
            </w:hyperlink>
          </w:p>
          <w:p>
            <w:pPr>
              <w:pStyle w:val="Contenudetableau"/>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r>
    </w:tbl>
    <w:p>
      <w:pPr>
        <w:pStyle w:val="Normal"/>
        <w:tabs>
          <w:tab w:val="clear" w:pos="708"/>
          <w:tab w:val="left" w:pos="2520" w:leader="none"/>
        </w:tabs>
        <w:jc w:val="both"/>
        <w:rPr>
          <w:rFonts w:ascii="Calibri" w:hAnsi="Calibri"/>
        </w:rPr>
      </w:pPr>
      <w:r>
        <w:br w:type="page"/>
      </w:r>
      <w:r>
        <w:rPr>
          <w:rFonts w:ascii="Calibri" w:hAnsi="Calibri"/>
        </w:rPr>
        <mc:AlternateContent>
          <mc:Choice Requires="wps">
            <w:drawing>
              <wp:anchor behindDoc="0" distT="0" distB="0" distL="114935" distR="114935" simplePos="0" locked="0" layoutInCell="1" allowOverlap="1" relativeHeight="8">
                <wp:simplePos x="0" y="0"/>
                <wp:positionH relativeFrom="column">
                  <wp:posOffset>13335</wp:posOffset>
                </wp:positionH>
                <wp:positionV relativeFrom="paragraph">
                  <wp:posOffset>-90805</wp:posOffset>
                </wp:positionV>
                <wp:extent cx="2732405" cy="451485"/>
                <wp:effectExtent l="5080" t="5080" r="5080" b="5080"/>
                <wp:wrapNone/>
                <wp:docPr id="4" name="Forme1"/>
                <a:graphic xmlns:a="http://schemas.openxmlformats.org/drawingml/2006/main">
                  <a:graphicData uri="http://schemas.microsoft.com/office/word/2010/wordprocessingShape">
                    <wps:wsp>
                      <wps:cNvSpPr txBox="1"/>
                      <wps:spPr>
                        <a:xfrm>
                          <a:off x="0" y="0"/>
                          <a:ext cx="2732400" cy="451440"/>
                        </a:xfrm>
                        <a:prstGeom prst="rect">
                          <a:avLst/>
                        </a:prstGeom>
                        <a:solidFill>
                          <a:srgbClr val="aadcf7"/>
                        </a:solidFill>
                        <a:ln w="936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IDENTIFICATION DE L’ORGANISME</w:t>
                            </w:r>
                          </w:p>
                        </w:txbxContent>
                      </wps:txbx>
                      <wps:bodyPr wrap="square" lIns="0" rIns="0" tIns="0" bIns="0" anchor="ctr">
                        <a:noAutofit/>
                      </wps:bodyPr>
                    </wps:wsp>
                  </a:graphicData>
                </a:graphic>
              </wp:anchor>
            </w:drawing>
          </mc:Choice>
          <mc:Fallback>
            <w:pict>
              <v:shapetype id="_x0000_t202" coordsize="21600,21600" o:spt="202" path="m,l,21600l21600,21600l21600,xe">
                <v:stroke joinstyle="miter"/>
                <v:path gradientshapeok="t" o:connecttype="rect"/>
              </v:shapetype>
              <v:shape id="shape_0" ID="Forme1" fillcolor="#aadcf7" stroked="t" o:allowincell="f" style="position:absolute;margin-left:1.05pt;margin-top:-7.15pt;width:215.1pt;height:35.5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IDENTIFICATION DE L’ORGANISME</w:t>
                      </w:r>
                    </w:p>
                  </w:txbxContent>
                </v:textbox>
                <v:fill o:detectmouseclick="t" type="solid" color2="#552308"/>
                <v:stroke color="#3465a4" weight="9360" joinstyle="round" endcap="flat"/>
                <w10:wrap type="none"/>
              </v:shape>
            </w:pict>
          </mc:Fallback>
        </mc:AlternateConten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sz w:val="22"/>
          <w:szCs w:val="22"/>
        </w:rPr>
      </w:pPr>
      <w:r>
        <w:rPr>
          <w:rFonts w:ascii="Calibri" w:hAnsi="Calibri"/>
          <w:sz w:val="22"/>
          <w:szCs w:val="22"/>
        </w:rPr>
        <w:t xml:space="preserve">Nom de la structure :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 xml:space="preserve">Statut juridique :    </w:t>
      </w:r>
    </w:p>
    <w:p>
      <w:pPr>
        <w:pStyle w:val="Normal"/>
        <w:tabs>
          <w:tab w:val="clear" w:pos="708"/>
          <w:tab w:val="left" w:pos="2520" w:leader="none"/>
        </w:tabs>
        <w:jc w:val="both"/>
        <w:rPr>
          <w:rFonts w:ascii="Calibri" w:hAnsi="Calibri"/>
          <w:sz w:val="22"/>
          <w:szCs w:val="22"/>
        </w:rPr>
      </w:pP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association      </w:t>
      </w: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collectivité territoriale ou EPCI      </w:t>
      </w: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établissement public         </w:t>
      </w: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autre</w:t>
      </w:r>
    </w:p>
    <w:p>
      <w:pPr>
        <w:pStyle w:val="Normal"/>
        <w:tabs>
          <w:tab w:val="clear" w:pos="708"/>
          <w:tab w:val="left" w:pos="2520" w:leader="none"/>
        </w:tabs>
        <w:jc w:val="both"/>
        <w:rPr>
          <w:rFonts w:ascii="Calibri" w:hAnsi="Calibri"/>
          <w:sz w:val="22"/>
          <w:szCs w:val="22"/>
        </w:rPr>
      </w:pP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personne morale de droit privé à but lucratif    </w:t>
      </w:r>
      <w:r>
        <w:rPr>
          <w:rFonts w:eastAsia="Cambria" w:cs="Cambria" w:ascii="Calibri" w:hAnsi="Calibri"/>
          <w:b w:val="false"/>
          <w:bCs w:val="false"/>
          <w:i w:val="false"/>
          <w:iCs w:val="false"/>
          <w:strike w:val="false"/>
          <w:dstrike w:val="false"/>
          <w:outline w:val="false"/>
          <w:shadow w:val="false"/>
          <w:color w:val="000000"/>
          <w:sz w:val="22"/>
          <w:szCs w:val="22"/>
          <w:u w:val="none"/>
        </w:rPr>
        <w:t>□</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 </w:t>
      </w:r>
      <w:r>
        <w:rPr>
          <w:rFonts w:eastAsia="Cambria" w:cs="Cambria" w:ascii="Calibri" w:hAnsi="Calibri"/>
          <w:b w:val="false"/>
          <w:bCs w:val="false"/>
          <w:i w:val="false"/>
          <w:iCs w:val="false"/>
          <w:strike w:val="false"/>
          <w:dstrike w:val="false"/>
          <w:outline w:val="false"/>
          <w:shadow w:val="false"/>
          <w:color w:val="000000"/>
          <w:sz w:val="22"/>
          <w:szCs w:val="22"/>
          <w:u w:val="none"/>
        </w:rPr>
        <w:t xml:space="preserve">personne morale de droit privé à but non lucratif         </w:t>
      </w:r>
    </w:p>
    <w:p>
      <w:pPr>
        <w:pStyle w:val="Contenudetableau"/>
        <w:tabs>
          <w:tab w:val="clear" w:pos="708"/>
          <w:tab w:val="left" w:pos="2520" w:leader="none"/>
        </w:tabs>
        <w:ind w:hanging="0" w:left="0" w:right="0"/>
        <w:jc w:val="left"/>
        <w:rPr>
          <w:rFonts w:ascii="Calibri" w:hAnsi="Calibri"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Calibri" w:hAnsi="Calibri"/>
          <w:b w:val="false"/>
          <w:bCs w:val="false"/>
          <w:i w:val="false"/>
          <w:iCs w:val="false"/>
          <w:strike w:val="false"/>
          <w:dstrike w:val="false"/>
          <w:outline w:val="false"/>
          <w:shadow w:val="false"/>
          <w:color w:val="000000"/>
          <w:sz w:val="22"/>
          <w:szCs w:val="22"/>
          <w:u w:val="none"/>
        </w:rPr>
      </w:r>
    </w:p>
    <w:p>
      <w:pPr>
        <w:pStyle w:val="Normal"/>
        <w:tabs>
          <w:tab w:val="clear" w:pos="708"/>
          <w:tab w:val="left" w:pos="2520" w:leader="none"/>
        </w:tabs>
        <w:jc w:val="both"/>
        <w:rPr>
          <w:rFonts w:ascii="Calibri" w:hAnsi="Calibri"/>
          <w:sz w:val="22"/>
          <w:szCs w:val="22"/>
        </w:rPr>
      </w:pPr>
      <w:r>
        <w:rPr>
          <w:rFonts w:ascii="Calibri" w:hAnsi="Calibri"/>
          <w:sz w:val="22"/>
          <w:szCs w:val="22"/>
        </w:rPr>
        <w:t>Adresse du siège social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 xml:space="preserve">Code postal : </w:t>
        <w:tab/>
        <w:tab/>
        <w:tab/>
        <w:tab/>
        <w:t xml:space="preserve">Commune : </w:t>
        <w:tab/>
        <w:t xml:space="preserve"> </w:t>
        <w:tab/>
        <w:tab/>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Téléphone :</w:t>
        <w:tab/>
        <w:tab/>
        <w:tab/>
        <w:tab/>
        <w:t xml:space="preserve"> Courriel :</w:t>
        <w:tab/>
        <w:tab/>
        <w:t xml:space="preserve">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n° SIRET/SIREN :                                         n° NAF (APE)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Adresse de l’antenne (si différente du siège)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Code postal :</w:t>
        <w:tab/>
        <w:tab/>
        <w:tab/>
        <w:t xml:space="preserve">           Commune :</w: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mc:AlternateContent>
          <mc:Choice Requires="wps">
            <w:drawing>
              <wp:anchor behindDoc="0" distT="0" distB="0" distL="114935" distR="114935" simplePos="0" locked="0" layoutInCell="0" allowOverlap="1" relativeHeight="9">
                <wp:simplePos x="0" y="0"/>
                <wp:positionH relativeFrom="column">
                  <wp:posOffset>-12700</wp:posOffset>
                </wp:positionH>
                <wp:positionV relativeFrom="paragraph">
                  <wp:posOffset>39370</wp:posOffset>
                </wp:positionV>
                <wp:extent cx="4706620" cy="516890"/>
                <wp:effectExtent l="5080" t="5080" r="5080" b="5080"/>
                <wp:wrapThrough wrapText="largest">
                  <wp:wrapPolygon edited="0">
                    <wp:start x="0" y="0"/>
                    <wp:lineTo x="21600" y="0"/>
                    <wp:lineTo x="21600" y="21600"/>
                    <wp:lineTo x="0" y="21600"/>
                    <wp:lineTo x="0" y="0"/>
                  </wp:wrapPolygon>
                </wp:wrapThrough>
                <wp:docPr id="5" name="Forme14"/>
                <a:graphic xmlns:a="http://schemas.openxmlformats.org/drawingml/2006/main">
                  <a:graphicData uri="http://schemas.microsoft.com/office/word/2010/wordprocessingShape">
                    <wps:wsp>
                      <wps:cNvSpPr txBox="1"/>
                      <wps:spPr>
                        <a:xfrm>
                          <a:off x="0" y="0"/>
                          <a:ext cx="4706640" cy="516960"/>
                        </a:xfrm>
                        <a:prstGeom prst="rect">
                          <a:avLst/>
                        </a:prstGeom>
                        <a:solidFill>
                          <a:srgbClr val="aadcf7"/>
                        </a:solidFill>
                        <a:ln w="9360">
                          <a:solidFill>
                            <a:srgbClr val="3465a4"/>
                          </a:solidFill>
                          <a:round/>
                        </a:ln>
                      </wps:spPr>
                      <wps:txb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IDENTIFICATION DU REPRESENTANT LEGAL DE L’ORGANISME</w:t>
                            </w:r>
                          </w:p>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ET DE LA PERSONNE CHARGEE DU DOSSIER</w:t>
                            </w:r>
                          </w:p>
                        </w:txbxContent>
                      </wps:txbx>
                      <wps:bodyPr wrap="square" lIns="0" rIns="0" tIns="0" bIns="0" anchor="ctr">
                        <a:noAutofit/>
                      </wps:bodyPr>
                    </wps:wsp>
                  </a:graphicData>
                </a:graphic>
              </wp:anchor>
            </w:drawing>
          </mc:Choice>
          <mc:Fallback>
            <w:pict>
              <v:shape id="shape_0" ID="Forme14" fillcolor="#aadcf7" stroked="t" o:allowincell="f" style="position:absolute;margin-left:-1pt;margin-top:3.1pt;width:370.55pt;height:40.65pt;mso-wrap-style:none;v-text-anchor:middle" type="_x0000_t202">
                <v:textbo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IDENTIFICATION DU REPRESENTANT LEGAL DE L’ORGANISME</w:t>
                      </w:r>
                    </w:p>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ET DE LA PERSONNE CHARGEE DU DOSSIER</w:t>
                      </w:r>
                    </w:p>
                  </w:txbxContent>
                </v:textbox>
                <v:fill o:detectmouseclick="t" type="solid" color2="#552308"/>
                <v:stroke color="#3465a4" weight="9360" joinstyle="round" endcap="flat"/>
                <w10:wrap type="square" side="largest"/>
              </v:shape>
            </w:pict>
          </mc:Fallback>
        </mc:AlternateConten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b/>
          <w:bCs/>
          <w:sz w:val="24"/>
          <w:szCs w:val="24"/>
        </w:rPr>
      </w:pPr>
      <w:r>
        <w:rPr>
          <w:rFonts w:ascii="Calibri" w:hAnsi="Calibri"/>
          <w:b/>
          <w:bCs/>
          <w:sz w:val="24"/>
          <w:szCs w:val="24"/>
        </w:rPr>
      </w:r>
    </w:p>
    <w:p>
      <w:pPr>
        <w:pStyle w:val="Normal"/>
        <w:tabs>
          <w:tab w:val="clear" w:pos="708"/>
          <w:tab w:val="left" w:pos="2520" w:leader="none"/>
        </w:tabs>
        <w:jc w:val="both"/>
        <w:rPr>
          <w:rFonts w:ascii="Calibri" w:hAnsi="Calibri"/>
          <w:sz w:val="22"/>
          <w:szCs w:val="22"/>
        </w:rPr>
      </w:pPr>
      <w:r>
        <w:rPr>
          <w:rFonts w:ascii="Calibri" w:hAnsi="Calibri"/>
          <w:b/>
          <w:bCs/>
          <w:sz w:val="22"/>
          <w:szCs w:val="22"/>
        </w:rPr>
        <w:t xml:space="preserve">LE REPRÉSENTANT LÉGAL </w:t>
      </w:r>
      <w:r>
        <w:rPr>
          <w:rFonts w:ascii="Calibri" w:hAnsi="Calibri"/>
          <w:sz w:val="22"/>
          <w:szCs w:val="22"/>
        </w:rPr>
        <w:t>(le(a) président(e) ou autre personne désignée par les statuts)</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Nom :</w:t>
        <w:tab/>
        <w:tab/>
        <w:t>Prénom :                                     Fonction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Téléphone :</w:t>
        <w:tab/>
        <w:tab/>
        <w:tab/>
        <w:tab/>
        <w:tab/>
        <w:t xml:space="preserve">                Courriel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Personne à contacter en cas d’urgence (Nom/Prénom/Fonction)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Téléphone :</w:t>
        <w:tab/>
        <w:tab/>
        <w:tab/>
        <w:tab/>
        <w:tab/>
        <w:t xml:space="preserve">                Courriel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b/>
          <w:bCs/>
          <w:sz w:val="22"/>
          <w:szCs w:val="22"/>
        </w:rPr>
      </w:pPr>
      <w:r>
        <w:rPr>
          <w:rFonts w:ascii="Calibri" w:hAnsi="Calibri"/>
          <w:b/>
          <w:bCs/>
          <w:sz w:val="22"/>
          <w:szCs w:val="22"/>
        </w:rPr>
        <w:t>LA PERSONNE CHARGEE DU DOSSIER</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Nom :</w:t>
        <w:tab/>
        <w:t>Prénom :                                          Fonction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Téléphone :</w:t>
        <w:tab/>
        <w:tab/>
        <w:tab/>
        <w:tab/>
        <w:tab/>
        <w:t xml:space="preserve">                 Courriel :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Personne à contacter en cas d’urgence (Nom/Prénom/Fonction)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Téléphone :</w:t>
        <w:tab/>
        <w:tab/>
        <w:tab/>
        <w:tab/>
        <w:tab/>
        <w:t xml:space="preserve">              Courriel :</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mc:AlternateContent>
          <mc:Choice Requires="wps">
            <w:drawing>
              <wp:anchor behindDoc="0" distT="0" distB="0" distL="114935" distR="114935" simplePos="0" locked="0" layoutInCell="0" allowOverlap="1" relativeHeight="18">
                <wp:simplePos x="0" y="0"/>
                <wp:positionH relativeFrom="column">
                  <wp:posOffset>-16510</wp:posOffset>
                </wp:positionH>
                <wp:positionV relativeFrom="paragraph">
                  <wp:posOffset>5715</wp:posOffset>
                </wp:positionV>
                <wp:extent cx="3733165" cy="492760"/>
                <wp:effectExtent l="5715" t="5715" r="5715" b="5715"/>
                <wp:wrapThrough wrapText="right">
                  <wp:wrapPolygon edited="0">
                    <wp:start x="0" y="0"/>
                    <wp:lineTo x="21600" y="0"/>
                    <wp:lineTo x="21600" y="21600"/>
                    <wp:lineTo x="0" y="21600"/>
                    <wp:lineTo x="0" y="0"/>
                  </wp:wrapPolygon>
                </wp:wrapThrough>
                <wp:docPr id="6" name="Forme 6"/>
                <a:graphic xmlns:a="http://schemas.openxmlformats.org/drawingml/2006/main">
                  <a:graphicData uri="http://schemas.microsoft.com/office/word/2010/wordprocessingShape">
                    <wps:wsp>
                      <wps:cNvSpPr txBox="1"/>
                      <wps:spPr>
                        <a:xfrm>
                          <a:off x="0" y="0"/>
                          <a:ext cx="3733200" cy="492840"/>
                        </a:xfrm>
                        <a:prstGeom prst="rect">
                          <a:avLst/>
                        </a:prstGeom>
                        <a:solidFill>
                          <a:srgbClr val="aadcf7"/>
                        </a:solidFill>
                        <a:ln w="10800">
                          <a:solidFill>
                            <a:srgbClr val="3465a4"/>
                          </a:solidFill>
                          <a:round/>
                        </a:ln>
                      </wps:spPr>
                      <wps:txb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PRESENTATION SUCCINTE DE VOTRE STRUCTURE</w:t>
                            </w:r>
                          </w:p>
                        </w:txbxContent>
                      </wps:txbx>
                      <wps:bodyPr wrap="square" lIns="5040" rIns="5040" tIns="5040" bIns="5040" anchor="ctr">
                        <a:noAutofit/>
                      </wps:bodyPr>
                    </wps:wsp>
                  </a:graphicData>
                </a:graphic>
              </wp:anchor>
            </w:drawing>
          </mc:Choice>
          <mc:Fallback>
            <w:pict>
              <v:shape id="shape_0" ID="Forme 6" fillcolor="#aadcf7" stroked="t" o:allowincell="f" style="position:absolute;margin-left:-1.3pt;margin-top:0.45pt;width:293.9pt;height:38.75pt;mso-wrap-style:none;v-text-anchor:middle" type="_x0000_t202">
                <v:textbo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PRESENTATION SUCCINTE DE VOTRE STRUCTURE</w:t>
                      </w:r>
                    </w:p>
                  </w:txbxContent>
                </v:textbox>
                <v:fill o:detectmouseclick="t" type="solid" color2="#552308"/>
                <v:stroke color="#3465a4" weight="10800" joinstyle="round" endcap="flat"/>
                <w10:wrap type="square" side="right"/>
              </v:shape>
            </w:pict>
          </mc:Fallback>
        </mc:AlternateConten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r>
    </w:p>
    <w:tbl>
      <w:tblPr>
        <w:tblW w:w="10065" w:type="dxa"/>
        <w:jc w:val="left"/>
        <w:tblInd w:w="16" w:type="dxa"/>
        <w:tblLayout w:type="fixed"/>
        <w:tblCellMar>
          <w:top w:w="55" w:type="dxa"/>
          <w:left w:w="55" w:type="dxa"/>
          <w:bottom w:w="55" w:type="dxa"/>
          <w:right w:w="55" w:type="dxa"/>
        </w:tblCellMar>
      </w:tblPr>
      <w:tblGrid>
        <w:gridCol w:w="10065"/>
      </w:tblGrid>
      <w:tr>
        <w:trPr>
          <w:trHeight w:val="971" w:hRule="atLeast"/>
        </w:trPr>
        <w:tc>
          <w:tcPr>
            <w:tcW w:w="10065" w:type="dxa"/>
            <w:tcBorders>
              <w:top w:val="single" w:sz="4" w:space="0" w:color="000000"/>
              <w:left w:val="single" w:sz="4" w:space="0" w:color="000000"/>
              <w:bottom w:val="single" w:sz="4" w:space="0" w:color="000000"/>
              <w:right w:val="single" w:sz="4" w:space="0" w:color="000000"/>
            </w:tcBorders>
            <w:vAlign w:val="center"/>
          </w:tcPr>
          <w:p>
            <w:pPr>
              <w:pStyle w:val="Contenudetableau"/>
              <w:spacing w:lineRule="auto" w:line="240"/>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iCs/>
                <w:strike w:val="false"/>
                <w:dstrike w:val="false"/>
                <w:outline w:val="false"/>
                <w:shadow w:val="false"/>
                <w:color w:val="000000"/>
                <w:sz w:val="22"/>
                <w:szCs w:val="22"/>
                <w:u w:val="none"/>
              </w:rPr>
              <w:t>(</w:t>
            </w:r>
            <w:r>
              <w:rPr>
                <w:rFonts w:ascii="Calibri" w:hAnsi="Calibri"/>
                <w:b w:val="false"/>
                <w:bCs w:val="false"/>
                <w:i/>
                <w:iCs/>
                <w:strike w:val="false"/>
                <w:dstrike w:val="false"/>
                <w:outline w:val="false"/>
                <w:shadow w:val="false"/>
                <w:color w:val="000000"/>
                <w:sz w:val="22"/>
                <w:szCs w:val="22"/>
                <w:u w:val="none"/>
              </w:rPr>
              <w:t>C</w:t>
            </w:r>
            <w:r>
              <w:rPr>
                <w:rFonts w:ascii="Calibri" w:hAnsi="Calibri"/>
                <w:b w:val="false"/>
                <w:bCs w:val="false"/>
                <w:i/>
                <w:iCs/>
                <w:strike w:val="false"/>
                <w:dstrike w:val="false"/>
                <w:outline w:val="false"/>
                <w:shadow w:val="false"/>
                <w:color w:val="000000"/>
                <w:sz w:val="22"/>
                <w:szCs w:val="22"/>
                <w:u w:val="none"/>
              </w:rPr>
              <w:t>hamp d’actions, compétences, expérience auprès des seniors, implantation géographique…)</w:t>
            </w:r>
          </w:p>
          <w:p>
            <w:pPr>
              <w:pStyle w:val="Contenudetableau"/>
              <w:snapToGrid w:val="false"/>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p>
            <w:pPr>
              <w:pStyle w:val="Contenudetableau"/>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p>
            <w:pPr>
              <w:pStyle w:val="Contenudetableau"/>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p>
            <w:pPr>
              <w:pStyle w:val="Contenudetableau"/>
              <w:jc w:val="lef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r>
    </w:tbl>
    <w:p>
      <w:pPr>
        <w:pStyle w:val="Normal"/>
        <w:tabs>
          <w:tab w:val="clear" w:pos="708"/>
          <w:tab w:val="left" w:pos="2520" w:leader="none"/>
        </w:tabs>
        <w:jc w:val="both"/>
        <w:rPr>
          <w:rFonts w:ascii="Calibri" w:hAnsi="Calibri"/>
          <w:sz w:val="22"/>
          <w:szCs w:val="22"/>
        </w:rPr>
      </w:pPr>
      <w:r>
        <w:rPr>
          <w:rFonts w:ascii="Calibri" w:hAnsi="Calibri"/>
          <w:sz w:val="22"/>
          <w:szCs w:val="22"/>
        </w:rPr>
        <mc:AlternateContent>
          <mc:Choice Requires="wps">
            <w:drawing>
              <wp:anchor behindDoc="0" distT="0" distB="0" distL="114935" distR="114935" simplePos="0" locked="0" layoutInCell="0" allowOverlap="1" relativeHeight="5">
                <wp:simplePos x="0" y="0"/>
                <wp:positionH relativeFrom="column">
                  <wp:posOffset>20955</wp:posOffset>
                </wp:positionH>
                <wp:positionV relativeFrom="paragraph">
                  <wp:posOffset>81915</wp:posOffset>
                </wp:positionV>
                <wp:extent cx="6369685" cy="492760"/>
                <wp:effectExtent l="5715" t="5715" r="5715" b="5715"/>
                <wp:wrapThrough wrapText="right">
                  <wp:wrapPolygon edited="0">
                    <wp:start x="0" y="0"/>
                    <wp:lineTo x="21600" y="0"/>
                    <wp:lineTo x="21600" y="21600"/>
                    <wp:lineTo x="0" y="21600"/>
                    <wp:lineTo x="0" y="0"/>
                  </wp:wrapPolygon>
                </wp:wrapThrough>
                <wp:docPr id="7" name="Forme31"/>
                <a:graphic xmlns:a="http://schemas.openxmlformats.org/drawingml/2006/main">
                  <a:graphicData uri="http://schemas.microsoft.com/office/word/2010/wordprocessingShape">
                    <wps:wsp>
                      <wps:cNvSpPr txBox="1"/>
                      <wps:spPr>
                        <a:xfrm>
                          <a:off x="0" y="0"/>
                          <a:ext cx="6369840" cy="492840"/>
                        </a:xfrm>
                        <a:prstGeom prst="rect">
                          <a:avLst/>
                        </a:prstGeom>
                        <a:solidFill>
                          <a:srgbClr val="aadcf7"/>
                        </a:solidFill>
                        <a:ln w="10800">
                          <a:solidFill>
                            <a:srgbClr val="3465a4"/>
                          </a:solidFill>
                          <a:round/>
                        </a:ln>
                      </wps:spPr>
                      <wps:txb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PRESENTATION DE L’ ACTION POUR LAQUELLE LA SUBVENTION EST DEMANDEE</w:t>
                            </w:r>
                          </w:p>
                        </w:txbxContent>
                      </wps:txbx>
                      <wps:bodyPr wrap="square" lIns="5040" rIns="5040" tIns="5040" bIns="5040" anchor="ctr">
                        <a:noAutofit/>
                      </wps:bodyPr>
                    </wps:wsp>
                  </a:graphicData>
                </a:graphic>
              </wp:anchor>
            </w:drawing>
          </mc:Choice>
          <mc:Fallback>
            <w:pict>
              <v:shape id="shape_0" ID="Forme31" fillcolor="#aadcf7" stroked="t" o:allowincell="f" style="position:absolute;margin-left:1.65pt;margin-top:6.45pt;width:501.5pt;height:38.75pt;mso-wrap-style:none;v-text-anchor:middle" type="_x0000_t202">
                <v:textbox>
                  <w:txbxContent>
                    <w:p>
                      <w:pPr>
                        <w:kinsoku w:val="true"/>
                        <w:overflowPunct w:val="true"/>
                        <w:autoSpaceDE w:val="true"/>
                        <w:bidi w:val="0"/>
                        <w:jc w:val="left"/>
                        <w:rPr/>
                      </w:pPr>
                      <w:r>
                        <w:rPr>
                          <w:sz w:val="26"/>
                          <w:b/>
                          <w:kern w:val="2"/>
                          <w:szCs w:val="26"/>
                          <w:bCs/>
                          <w:rFonts w:ascii="Cambria" w:hAnsi="Cambria" w:eastAsia="ＭＳ 明朝" w:cs="Tahoma"/>
                          <w:color w:val="auto"/>
                          <w:lang w:val="fr-FR" w:eastAsia="fr-FR" w:bidi="ar-SA"/>
                        </w:rPr>
                        <w:t>PRESENTATION DE L’ ACTION POUR LAQUELLE LA SUBVENTION EST DEMANDEE</w:t>
                      </w:r>
                    </w:p>
                  </w:txbxContent>
                </v:textbox>
                <v:fill o:detectmouseclick="t" type="solid" color2="#552308"/>
                <v:stroke color="#3465a4" weight="10800" joinstyle="round" endcap="flat"/>
                <w10:wrap type="square" side="right"/>
              </v:shape>
            </w:pict>
          </mc:Fallback>
        </mc:AlternateContent>
      </w:r>
    </w:p>
    <w:p>
      <w:pPr>
        <w:pStyle w:val="Normal"/>
        <w:tabs>
          <w:tab w:val="clear" w:pos="708"/>
          <w:tab w:val="left" w:pos="2520" w:leader="none"/>
        </w:tabs>
        <w:jc w:val="both"/>
        <w:rPr>
          <w:rFonts w:ascii="Calibri" w:hAnsi="Calibri"/>
          <w:sz w:val="22"/>
          <w:szCs w:val="22"/>
        </w:rPr>
      </w:pPr>
      <w:r>
        <w:rPr>
          <w:rFonts w:ascii="Calibri" w:hAnsi="Calibri"/>
          <w:sz w:val="22"/>
          <w:szCs w:val="22"/>
        </w:rPr>
        <w:t xml:space="preserve">Il vous est demandé de donner tous les arguments ou renseignements qui peuvent montrer la validité de votre projet. Vous pouvez, au besoin, joindre un descriptif plus détaillé des actions envisagées dans une note à part. </w:t>
      </w:r>
      <w:r>
        <w:rPr>
          <w:rFonts w:ascii="Calibri" w:hAnsi="Calibri"/>
          <w:sz w:val="22"/>
          <w:szCs w:val="22"/>
        </w:rPr>
        <w:t>L</w:t>
      </w:r>
      <w:r>
        <w:rPr>
          <w:rFonts w:ascii="Calibri" w:hAnsi="Calibri"/>
          <w:sz w:val="22"/>
          <w:szCs w:val="22"/>
        </w:rPr>
        <w:t xml:space="preserve">a fiche action ci-dessous </w:t>
      </w:r>
      <w:r>
        <w:rPr>
          <w:rFonts w:ascii="Calibri" w:hAnsi="Calibri"/>
          <w:sz w:val="22"/>
          <w:szCs w:val="22"/>
        </w:rPr>
        <w:t xml:space="preserve">est à compléter </w:t>
      </w:r>
      <w:r>
        <w:rPr>
          <w:rFonts w:ascii="Calibri" w:hAnsi="Calibri"/>
          <w:sz w:val="22"/>
          <w:szCs w:val="22"/>
        </w:rPr>
        <w:t>:</w:t>
      </w:r>
    </w:p>
    <w:p>
      <w:pPr>
        <w:pStyle w:val="Normal"/>
        <w:tabs>
          <w:tab w:val="clear" w:pos="708"/>
          <w:tab w:val="left" w:pos="2520" w:leader="none"/>
        </w:tabs>
        <w:jc w:val="both"/>
        <w:rPr>
          <w:rFonts w:ascii="Calibri" w:hAnsi="Calibri"/>
        </w:rPr>
      </w:pPr>
      <w:r>
        <w:rPr>
          <w:rFonts w:ascii="Calibri" w:hAnsi="Calibri"/>
        </w:rPr>
      </w:r>
    </w:p>
    <w:tbl>
      <w:tblPr>
        <w:tblW w:w="10020" w:type="dxa"/>
        <w:jc w:val="left"/>
        <w:tblInd w:w="73" w:type="dxa"/>
        <w:tblLayout w:type="fixed"/>
        <w:tblCellMar>
          <w:top w:w="55" w:type="dxa"/>
          <w:left w:w="55" w:type="dxa"/>
          <w:bottom w:w="55" w:type="dxa"/>
          <w:right w:w="55" w:type="dxa"/>
        </w:tblCellMar>
      </w:tblPr>
      <w:tblGrid>
        <w:gridCol w:w="2772"/>
        <w:gridCol w:w="7248"/>
      </w:tblGrid>
      <w:tr>
        <w:trPr/>
        <w:tc>
          <w:tcPr>
            <w:tcW w:w="10020" w:type="dxa"/>
            <w:gridSpan w:val="2"/>
            <w:tcBorders>
              <w:top w:val="single" w:sz="4" w:space="0" w:color="000000"/>
              <w:left w:val="single" w:sz="4" w:space="0" w:color="000000"/>
              <w:bottom w:val="single" w:sz="4" w:space="0" w:color="000000"/>
              <w:right w:val="single" w:sz="4" w:space="0" w:color="000000"/>
            </w:tcBorders>
            <w:shd w:fill="AADCF7" w:val="clear"/>
            <w:vAlign w:val="center"/>
          </w:tcPr>
          <w:p>
            <w:pPr>
              <w:pStyle w:val="Contenudetableau"/>
              <w:jc w:val="center"/>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FICHE ACTION</w:t>
            </w:r>
          </w:p>
        </w:tc>
      </w:tr>
      <w:tr>
        <w:trPr>
          <w:trHeight w:val="971" w:hRule="atLeast"/>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 xml:space="preserve">Nom de l’action </w:t>
            </w:r>
            <w:r>
              <w:rPr>
                <w:rFonts w:ascii="Liberation Serif" w:hAnsi="Liberation Serif"/>
                <w:b/>
                <w:bCs/>
                <w:i w:val="false"/>
                <w:iCs w:val="false"/>
                <w:strike w:val="false"/>
                <w:dstrike w:val="false"/>
                <w:outline w:val="false"/>
                <w:shadow w:val="false"/>
                <w:color w:val="000000"/>
                <w:sz w:val="24"/>
                <w:szCs w:val="24"/>
                <w:u w:val="none"/>
              </w:rPr>
              <w:t>ou n</w:t>
            </w:r>
            <w:r>
              <w:rPr>
                <w:rFonts w:ascii="Liberation Serif" w:hAnsi="Liberation Serif"/>
                <w:b/>
                <w:bCs/>
                <w:i w:val="false"/>
                <w:iCs w:val="false"/>
                <w:strike w:val="false"/>
                <w:dstrike w:val="false"/>
                <w:outline w:val="false"/>
                <w:shadow w:val="false"/>
                <w:color w:val="000000"/>
                <w:sz w:val="24"/>
                <w:szCs w:val="24"/>
                <w:u w:val="none"/>
              </w:rPr>
              <w:t>om du projet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iCs/>
                <w:strike w:val="false"/>
                <w:dstrike w:val="false"/>
                <w:outline w:val="false"/>
                <w:shadow w:val="false"/>
                <w:color w:val="000000"/>
                <w:sz w:val="24"/>
                <w:szCs w:val="24"/>
                <w:u w:val="none"/>
              </w:rPr>
              <w:t xml:space="preserve">(intitulé court </w:t>
            </w:r>
            <w:r>
              <w:rPr>
                <w:rFonts w:ascii="Liberation Serif" w:hAnsi="Liberation Serif"/>
                <w:b w:val="false"/>
                <w:bCs w:val="false"/>
                <w:i/>
                <w:iCs/>
                <w:strike w:val="false"/>
                <w:dstrike w:val="false"/>
                <w:outline w:val="false"/>
                <w:shadow w:val="false"/>
                <w:color w:val="000000"/>
                <w:sz w:val="24"/>
                <w:szCs w:val="24"/>
                <w:u w:val="none"/>
              </w:rPr>
              <w:t>commençant par un verbe</w:t>
            </w:r>
            <w:r>
              <w:rPr>
                <w:rFonts w:ascii="Liberation Serif" w:hAnsi="Liberation Serif"/>
                <w:b w:val="false"/>
                <w:bCs w:val="false"/>
                <w:i/>
                <w:iCs/>
                <w:strike w:val="false"/>
                <w:dstrike w:val="false"/>
                <w:outline w:val="false"/>
                <w:shadow w:val="false"/>
                <w:color w:val="000000"/>
                <w:sz w:val="24"/>
                <w:szCs w:val="24"/>
                <w:u w:val="none"/>
              </w:rPr>
              <w:t>)</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rHeight w:val="7704" w:hRule="atLeast"/>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TYPE D’ACTION</w:t>
            </w:r>
          </w:p>
          <w:p>
            <w:pPr>
              <w:pStyle w:val="Contenudetableau"/>
              <w:spacing w:lineRule="auto" w:line="240"/>
              <w:jc w:val="left"/>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Liberation Serif" w:cs="Liberation Serif"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Expérimentale</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 xml:space="preserve">Nouvelle </w:t>
            </w:r>
            <w:r>
              <w:rPr>
                <w:rFonts w:ascii="Liberation Serif" w:hAnsi="Liberation Serif"/>
                <w:b/>
                <w:bCs/>
                <w:i w:val="false"/>
                <w:iCs w:val="false"/>
                <w:strike w:val="false"/>
                <w:dstrike w:val="false"/>
                <w:outline w:val="false"/>
                <w:shadow w:val="false"/>
                <w:color w:val="000000"/>
                <w:sz w:val="24"/>
                <w:szCs w:val="24"/>
                <w:u w:val="none"/>
              </w:rPr>
              <w:t xml:space="preserve">action </w:t>
            </w:r>
            <w:r>
              <w:rPr>
                <w:rFonts w:ascii="Liberation Serif" w:hAnsi="Liberation Serif"/>
                <w:b/>
                <w:bCs/>
                <w:i w:val="false"/>
                <w:iCs w:val="false"/>
                <w:strike w:val="false"/>
                <w:dstrike w:val="false"/>
                <w:outline w:val="false"/>
                <w:shadow w:val="false"/>
                <w:color w:val="000000"/>
                <w:sz w:val="24"/>
                <w:szCs w:val="24"/>
                <w:u w:val="none"/>
              </w:rPr>
              <w:t xml:space="preserve">mais qui existe ailleurs et semble convenir au  territoire </w:t>
            </w:r>
            <w:r>
              <w:rPr>
                <w:rFonts w:ascii="Liberation Serif" w:hAnsi="Liberation Serif"/>
                <w:b w:val="false"/>
                <w:bCs w:val="false"/>
                <w:i w:val="false"/>
                <w:iCs w:val="false"/>
                <w:strike w:val="false"/>
                <w:dstrike w:val="false"/>
                <w:outline w:val="false"/>
                <w:shadow w:val="false"/>
                <w:color w:val="000000"/>
                <w:sz w:val="24"/>
                <w:szCs w:val="24"/>
                <w:u w:val="none"/>
              </w:rPr>
              <w:t>(argumenter ci-dessous) :</w:t>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 xml:space="preserve">Nouvelle </w:t>
            </w:r>
            <w:r>
              <w:rPr>
                <w:rFonts w:ascii="Liberation Serif" w:hAnsi="Liberation Serif"/>
                <w:b/>
                <w:bCs/>
                <w:i w:val="false"/>
                <w:iCs w:val="false"/>
                <w:strike w:val="false"/>
                <w:dstrike w:val="false"/>
                <w:outline w:val="false"/>
                <w:shadow w:val="false"/>
                <w:color w:val="000000"/>
                <w:sz w:val="24"/>
                <w:szCs w:val="24"/>
                <w:u w:val="none"/>
              </w:rPr>
              <w:t>action</w:t>
            </w:r>
          </w:p>
          <w:p>
            <w:pPr>
              <w:pStyle w:val="Contenudetableau"/>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widowControl/>
              <w:suppressAutoHyphens w:val="true"/>
              <w:kinsoku w:val="true"/>
              <w:overflowPunct w:val="true"/>
              <w:autoSpaceDE w:val="true"/>
              <w:bidi w:val="0"/>
              <w:ind w:hanging="0" w:left="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bCs/>
                <w:i w:val="false"/>
                <w:iCs w:val="false"/>
                <w:strike w:val="false"/>
                <w:dstrike w:val="false"/>
                <w:outline w:val="false"/>
                <w:shadow w:val="false"/>
                <w:color w:val="000000"/>
                <w:sz w:val="24"/>
                <w:szCs w:val="24"/>
                <w:u w:val="none"/>
              </w:rPr>
              <w:t>R</w:t>
            </w:r>
            <w:r>
              <w:rPr>
                <w:rFonts w:ascii="Liberation Serif" w:hAnsi="Liberation Serif"/>
                <w:b/>
                <w:bCs/>
                <w:i w:val="false"/>
                <w:iCs w:val="false"/>
                <w:strike w:val="false"/>
                <w:dstrike w:val="false"/>
                <w:outline w:val="false"/>
                <w:shadow w:val="false"/>
                <w:color w:val="000000"/>
                <w:sz w:val="24"/>
                <w:szCs w:val="24"/>
                <w:u w:val="none"/>
              </w:rPr>
              <w:t xml:space="preserve">econduction d’une action déjà financée </w:t>
            </w:r>
            <w:r>
              <w:rPr>
                <w:rFonts w:ascii="Liberation Serif" w:hAnsi="Liberation Serif"/>
                <w:b/>
                <w:bCs/>
                <w:i w:val="false"/>
                <w:iCs w:val="false"/>
                <w:strike w:val="false"/>
                <w:dstrike w:val="false"/>
                <w:outline w:val="false"/>
                <w:shadow w:val="false"/>
                <w:color w:val="000000"/>
                <w:sz w:val="24"/>
                <w:szCs w:val="24"/>
                <w:u w:val="none"/>
              </w:rPr>
              <w:t>par la C</w:t>
            </w:r>
            <w:r>
              <w:rPr>
                <w:rFonts w:ascii="Liberation Serif" w:hAnsi="Liberation Serif"/>
                <w:b/>
                <w:bCs/>
                <w:i w:val="false"/>
                <w:iCs w:val="false"/>
                <w:strike w:val="false"/>
                <w:dstrike w:val="false"/>
                <w:outline w:val="false"/>
                <w:shadow w:val="false"/>
                <w:color w:val="000000"/>
                <w:sz w:val="24"/>
                <w:szCs w:val="24"/>
                <w:u w:val="none"/>
              </w:rPr>
              <w:t>ommission</w:t>
            </w:r>
            <w:r>
              <w:rPr>
                <w:rFonts w:ascii="Liberation Serif" w:hAnsi="Liberation Serif"/>
                <w:b/>
                <w:bCs/>
                <w:i w:val="false"/>
                <w:iCs w:val="false"/>
                <w:strike w:val="false"/>
                <w:dstrike w:val="false"/>
                <w:outline w:val="false"/>
                <w:shadow w:val="false"/>
                <w:color w:val="000000"/>
                <w:sz w:val="24"/>
                <w:szCs w:val="24"/>
                <w:u w:val="none"/>
              </w:rPr>
              <w:t xml:space="preserve"> des financeurs de Tarn-et-Garonne </w:t>
            </w:r>
          </w:p>
          <w:p>
            <w:pPr>
              <w:pStyle w:val="Contenudetableau"/>
              <w:widowControl/>
              <w:numPr>
                <w:ilvl w:val="0"/>
                <w:numId w:val="4"/>
              </w:numPr>
              <w:suppressAutoHyphens w:val="true"/>
              <w:kinsoku w:val="true"/>
              <w:overflowPunct w:val="true"/>
              <w:autoSpaceDE w:val="true"/>
              <w:bidi w:val="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I</w:t>
            </w:r>
            <w:r>
              <w:rPr>
                <w:rFonts w:ascii="Liberation Serif" w:hAnsi="Liberation Serif"/>
                <w:b w:val="false"/>
                <w:bCs w:val="false"/>
                <w:i w:val="false"/>
                <w:iCs w:val="false"/>
                <w:strike w:val="false"/>
                <w:dstrike w:val="false"/>
                <w:outline w:val="false"/>
                <w:shadow w:val="false"/>
                <w:color w:val="000000"/>
                <w:sz w:val="24"/>
                <w:szCs w:val="24"/>
                <w:u w:val="none"/>
              </w:rPr>
              <w:t xml:space="preserve">ndiquer les sommes allouées par la CFPPA les années </w:t>
            </w:r>
            <w:r>
              <w:rPr>
                <w:rFonts w:ascii="Liberation Serif" w:hAnsi="Liberation Serif"/>
                <w:b w:val="false"/>
                <w:bCs w:val="false"/>
                <w:i w:val="false"/>
                <w:iCs w:val="false"/>
                <w:strike w:val="false"/>
                <w:dstrike w:val="false"/>
                <w:outline w:val="false"/>
                <w:shadow w:val="false"/>
                <w:color w:val="000000"/>
                <w:sz w:val="24"/>
                <w:szCs w:val="24"/>
                <w:u w:val="none"/>
              </w:rPr>
              <w:t>précédentes</w:t>
            </w:r>
            <w:r>
              <w:rPr>
                <w:rFonts w:ascii="Liberation Serif" w:hAnsi="Liberation Serif"/>
                <w:b w:val="false"/>
                <w:bCs w:val="false"/>
                <w:i w:val="false"/>
                <w:iCs w:val="false"/>
                <w:strike w:val="false"/>
                <w:dstrike w:val="false"/>
                <w:outline w:val="false"/>
                <w:shadow w:val="false"/>
                <w:color w:val="000000"/>
                <w:sz w:val="24"/>
                <w:szCs w:val="24"/>
                <w:u w:val="none"/>
              </w:rPr>
              <w:t xml:space="preserve"> et joindre les bilans des années précédentes</w:t>
            </w:r>
          </w:p>
          <w:tbl>
            <w:tblPr>
              <w:tblW w:w="5000" w:type="pct"/>
              <w:jc w:val="left"/>
              <w:tblInd w:w="-5" w:type="dxa"/>
              <w:tblLayout w:type="fixed"/>
              <w:tblCellMar>
                <w:top w:w="55" w:type="dxa"/>
                <w:left w:w="55" w:type="dxa"/>
                <w:bottom w:w="55" w:type="dxa"/>
                <w:right w:w="55" w:type="dxa"/>
              </w:tblCellMar>
            </w:tblPr>
            <w:tblGrid>
              <w:gridCol w:w="2379"/>
              <w:gridCol w:w="2379"/>
              <w:gridCol w:w="2380"/>
            </w:tblGrid>
            <w:tr>
              <w:trPr/>
              <w:tc>
                <w:tcPr>
                  <w:tcW w:w="7138" w:type="dxa"/>
                  <w:gridSpan w:val="3"/>
                  <w:tcBorders>
                    <w:top w:val="single" w:sz="4" w:space="0" w:color="000000"/>
                    <w:left w:val="single" w:sz="4" w:space="0" w:color="000000"/>
                    <w:bottom w:val="single" w:sz="4" w:space="0" w:color="000000"/>
                    <w:right w:val="single" w:sz="4" w:space="0" w:color="000000"/>
                  </w:tcBorders>
                </w:tcPr>
                <w:p>
                  <w:pPr>
                    <w:pStyle w:val="Contenudetableau"/>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Financement(s) antérieurs de la structure par la CFPPA 82</w:t>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Année</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Intitulé du projet</w:t>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Montant subvention accordée</w:t>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2016</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2017</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2018</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2019</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2020</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2021</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2022</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2023</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2024</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2025</w:t>
                  </w:r>
                </w:p>
              </w:tc>
              <w:tc>
                <w:tcPr>
                  <w:tcW w:w="2379" w:type="dxa"/>
                  <w:tcBorders>
                    <w:left w:val="single" w:sz="4" w:space="0" w:color="000000"/>
                    <w:bottom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2380" w:type="dxa"/>
                  <w:tcBorders>
                    <w:left w:val="single" w:sz="4" w:space="0" w:color="000000"/>
                    <w:bottom w:val="single" w:sz="4" w:space="0" w:color="000000"/>
                    <w:right w:val="single" w:sz="4" w:space="0" w:color="000000"/>
                  </w:tcBorders>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bl>
          <w:p>
            <w:pPr>
              <w:pStyle w:val="Contenudetableau"/>
              <w:widowControl/>
              <w:suppressAutoHyphens w:val="true"/>
              <w:kinsoku w:val="true"/>
              <w:overflowPunct w:val="true"/>
              <w:autoSpaceDE w:val="true"/>
              <w:bidi w:val="0"/>
              <w:ind w:hanging="964" w:left="964"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widowControl/>
              <w:numPr>
                <w:ilvl w:val="0"/>
                <w:numId w:val="5"/>
              </w:numPr>
              <w:suppressAutoHyphens w:val="true"/>
              <w:kinsoku w:val="true"/>
              <w:overflowPunct w:val="true"/>
              <w:autoSpaceDE w:val="true"/>
              <w:bidi w:val="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A</w:t>
            </w:r>
            <w:r>
              <w:rPr>
                <w:rFonts w:ascii="Liberation Serif" w:hAnsi="Liberation Serif"/>
                <w:b w:val="false"/>
                <w:bCs w:val="false"/>
                <w:i w:val="false"/>
                <w:iCs w:val="false"/>
                <w:strike w:val="false"/>
                <w:dstrike w:val="false"/>
                <w:outline w:val="false"/>
                <w:shadow w:val="false"/>
                <w:color w:val="000000"/>
                <w:sz w:val="24"/>
                <w:szCs w:val="24"/>
                <w:u w:val="none"/>
              </w:rPr>
              <w:t xml:space="preserve">rgumenter ci-dessous de la nécessité de poursuivre </w:t>
            </w:r>
            <w:r>
              <w:rPr>
                <w:rFonts w:ascii="Liberation Serif" w:hAnsi="Liberation Serif"/>
                <w:b w:val="false"/>
                <w:bCs w:val="false"/>
                <w:i w:val="false"/>
                <w:iCs w:val="false"/>
                <w:strike w:val="false"/>
                <w:dstrike w:val="false"/>
                <w:outline w:val="false"/>
                <w:shadow w:val="false"/>
                <w:color w:val="000000"/>
                <w:sz w:val="24"/>
                <w:szCs w:val="24"/>
                <w:u w:val="none"/>
              </w:rPr>
              <w:t>c</w:t>
            </w:r>
            <w:r>
              <w:rPr>
                <w:rFonts w:ascii="Liberation Serif" w:hAnsi="Liberation Serif"/>
                <w:b w:val="false"/>
                <w:bCs w:val="false"/>
                <w:i w:val="false"/>
                <w:iCs w:val="false"/>
                <w:strike w:val="false"/>
                <w:dstrike w:val="false"/>
                <w:outline w:val="false"/>
                <w:shadow w:val="false"/>
                <w:color w:val="000000"/>
                <w:sz w:val="24"/>
                <w:szCs w:val="24"/>
                <w:u w:val="none"/>
              </w:rPr>
              <w:t>e projet</w:t>
            </w:r>
          </w:p>
          <w:p>
            <w:pPr>
              <w:pStyle w:val="Contenudetableau"/>
              <w:widowControl/>
              <w:suppressAutoHyphens w:val="true"/>
              <w:kinsoku w:val="true"/>
              <w:overflowPunct w:val="true"/>
              <w:autoSpaceDE w:val="true"/>
              <w:bidi w:val="0"/>
              <w:ind w:hanging="964" w:left="964"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widowControl/>
              <w:suppressAutoHyphens w:val="true"/>
              <w:kinsoku w:val="true"/>
              <w:overflowPunct w:val="true"/>
              <w:autoSpaceDE w:val="true"/>
              <w:bidi w:val="0"/>
              <w:ind w:hanging="964" w:left="964"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widowControl/>
              <w:numPr>
                <w:ilvl w:val="0"/>
                <w:numId w:val="5"/>
              </w:numPr>
              <w:suppressAutoHyphens w:val="true"/>
              <w:kinsoku w:val="true"/>
              <w:overflowPunct w:val="true"/>
              <w:autoSpaceDE w:val="true"/>
              <w:bidi w:val="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S</w:t>
            </w:r>
            <w:r>
              <w:rPr>
                <w:rFonts w:ascii="Liberation Serif" w:hAnsi="Liberation Serif"/>
                <w:b w:val="false"/>
                <w:bCs w:val="false"/>
                <w:i w:val="false"/>
                <w:iCs w:val="false"/>
                <w:strike w:val="false"/>
                <w:dstrike w:val="false"/>
                <w:outline w:val="false"/>
                <w:shadow w:val="false"/>
                <w:color w:val="000000"/>
                <w:sz w:val="24"/>
                <w:szCs w:val="24"/>
                <w:u w:val="none"/>
              </w:rPr>
              <w:t>’agit-il d’un :</w:t>
            </w:r>
          </w:p>
          <w:p>
            <w:pPr>
              <w:pStyle w:val="Contenudetableau"/>
              <w:widowControl/>
              <w:numPr>
                <w:ilvl w:val="0"/>
                <w:numId w:val="0"/>
              </w:numPr>
              <w:suppressAutoHyphens w:val="true"/>
              <w:kinsoku w:val="true"/>
              <w:overflowPunct w:val="true"/>
              <w:autoSpaceDE w:val="true"/>
              <w:bidi w:val="0"/>
              <w:ind w:hanging="0" w:left="72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Renouvellement à l’identique</w:t>
            </w:r>
          </w:p>
          <w:p>
            <w:pPr>
              <w:pStyle w:val="Contenudetableau"/>
              <w:widowControl/>
              <w:suppressAutoHyphens w:val="true"/>
              <w:kinsoku w:val="true"/>
              <w:overflowPunct w:val="true"/>
              <w:autoSpaceDE w:val="true"/>
              <w:bidi w:val="0"/>
              <w:ind w:hanging="964" w:left="964"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Renouvellement avec </w:t>
            </w:r>
            <w:r>
              <w:rPr>
                <w:rFonts w:ascii="Liberation Serif" w:hAnsi="Liberation Serif"/>
                <w:b w:val="false"/>
                <w:bCs w:val="false"/>
                <w:i w:val="false"/>
                <w:iCs w:val="false"/>
                <w:strike w:val="false"/>
                <w:dstrike w:val="false"/>
                <w:outline w:val="false"/>
                <w:shadow w:val="false"/>
                <w:color w:val="000000"/>
                <w:sz w:val="24"/>
                <w:szCs w:val="24"/>
                <w:u w:val="none"/>
              </w:rPr>
              <w:t>enrichissement</w:t>
            </w:r>
            <w:r>
              <w:rPr>
                <w:rFonts w:ascii="Liberation Serif" w:hAnsi="Liberation Serif"/>
                <w:b w:val="false"/>
                <w:bCs w:val="false"/>
                <w:i w:val="false"/>
                <w:iCs w:val="false"/>
                <w:strike w:val="false"/>
                <w:dstrike w:val="false"/>
                <w:outline w:val="false"/>
                <w:shadow w:val="false"/>
                <w:color w:val="000000"/>
                <w:sz w:val="24"/>
                <w:szCs w:val="24"/>
                <w:u w:val="none"/>
              </w:rPr>
              <w:t xml:space="preserve"> du projet </w:t>
            </w:r>
            <w:r>
              <w:rPr>
                <w:rFonts w:ascii="Liberation Serif" w:hAnsi="Liberation Serif"/>
                <w:b w:val="false"/>
                <w:bCs w:val="false"/>
                <w:i w:val="false"/>
                <w:iCs w:val="false"/>
                <w:strike w:val="false"/>
                <w:dstrike w:val="false"/>
                <w:outline w:val="false"/>
                <w:shadow w:val="false"/>
                <w:color w:val="000000"/>
                <w:sz w:val="24"/>
                <w:szCs w:val="24"/>
                <w:u w:val="none"/>
              </w:rPr>
              <w:t>antérieur</w:t>
            </w:r>
          </w:p>
          <w:p>
            <w:pPr>
              <w:pStyle w:val="Contenudetableau"/>
              <w:widowControl/>
              <w:suppressAutoHyphens w:val="true"/>
              <w:kinsoku w:val="true"/>
              <w:overflowPunct w:val="true"/>
              <w:autoSpaceDE w:val="true"/>
              <w:bidi w:val="0"/>
              <w:ind w:hanging="964" w:left="964"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s</w:t>
            </w:r>
            <w:r>
              <w:rPr>
                <w:rFonts w:ascii="Liberation Serif" w:hAnsi="Liberation Serif"/>
                <w:b w:val="false"/>
                <w:bCs w:val="false"/>
                <w:i w:val="false"/>
                <w:iCs w:val="false"/>
                <w:strike w:val="false"/>
                <w:dstrike w:val="false"/>
                <w:outline w:val="false"/>
                <w:shadow w:val="false"/>
                <w:color w:val="000000"/>
                <w:sz w:val="24"/>
                <w:szCs w:val="24"/>
                <w:u w:val="none"/>
              </w:rPr>
              <w:t xml:space="preserve">i oui :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Nouveau public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Nouveau territoire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Liberation Serif" w:cs="Liberation Serif"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Nouvelle offre </w:t>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THEMATIQUE PRINCIPALE DE L’ACTION</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Donnée demandée par la CNSA afin d’obtenir une nomenclature nationale des actions</w:t>
            </w:r>
          </w:p>
        </w:tc>
        <w:tc>
          <w:tcPr>
            <w:tcW w:w="7248" w:type="dxa"/>
            <w:tcBorders>
              <w:left w:val="single" w:sz="4" w:space="0" w:color="000000"/>
              <w:bottom w:val="single" w:sz="4" w:space="0" w:color="000000"/>
              <w:right w:val="single" w:sz="4" w:space="0" w:color="000000"/>
            </w:tcBorders>
            <w:vAlign w:val="center"/>
          </w:tcPr>
          <w:tbl>
            <w:tblPr>
              <w:tblW w:w="7095" w:type="dxa"/>
              <w:jc w:val="left"/>
              <w:tblInd w:w="20" w:type="dxa"/>
              <w:tblLayout w:type="fixed"/>
              <w:tblCellMar>
                <w:top w:w="55" w:type="dxa"/>
                <w:left w:w="55" w:type="dxa"/>
                <w:bottom w:w="55" w:type="dxa"/>
                <w:right w:w="55" w:type="dxa"/>
              </w:tblCellMar>
            </w:tblPr>
            <w:tblGrid>
              <w:gridCol w:w="3540"/>
              <w:gridCol w:w="3555"/>
            </w:tblGrid>
            <w:tr>
              <w:trPr/>
              <w:tc>
                <w:tcPr>
                  <w:tcW w:w="7095" w:type="dxa"/>
                  <w:gridSpan w:val="2"/>
                  <w:tcBorders>
                    <w:top w:val="single" w:sz="4" w:space="0" w:color="000000"/>
                    <w:left w:val="single" w:sz="4" w:space="0" w:color="000000"/>
                    <w:bottom w:val="single" w:sz="4" w:space="0" w:color="000000"/>
                    <w:right w:val="single" w:sz="4" w:space="0" w:color="000000"/>
                  </w:tcBorders>
                  <w:shd w:fill="EEEEEE"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 xml:space="preserve">1. </w:t>
                  </w:r>
                  <w:r>
                    <w:rPr>
                      <w:rFonts w:ascii="Liberation Serif" w:hAnsi="Liberation Serif"/>
                      <w:b/>
                      <w:bCs/>
                      <w:i w:val="false"/>
                      <w:iCs w:val="false"/>
                      <w:strike w:val="false"/>
                      <w:dstrike w:val="false"/>
                      <w:outline w:val="false"/>
                      <w:shadow w:val="false"/>
                      <w:color w:val="000000"/>
                      <w:sz w:val="24"/>
                      <w:szCs w:val="24"/>
                      <w:u w:val="none"/>
                    </w:rPr>
                    <w:t xml:space="preserve">Actions </w:t>
                  </w:r>
                  <w:r>
                    <w:rPr>
                      <w:rFonts w:ascii="Liberation Serif" w:hAnsi="Liberation Serif"/>
                      <w:b/>
                      <w:bCs/>
                      <w:i w:val="false"/>
                      <w:iCs w:val="false"/>
                      <w:strike w:val="false"/>
                      <w:dstrike w:val="false"/>
                      <w:outline w:val="false"/>
                      <w:shadow w:val="false"/>
                      <w:color w:val="000000"/>
                      <w:sz w:val="24"/>
                      <w:szCs w:val="24"/>
                      <w:u w:val="none"/>
                    </w:rPr>
                    <w:t>collectives prioritaires</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de prévention de la perte d’autonomie </w:t>
                  </w:r>
                  <w:r>
                    <w:rPr>
                      <w:rFonts w:ascii="Liberation Serif" w:hAnsi="Liberation Serif"/>
                      <w:b w:val="false"/>
                      <w:bCs w:val="false"/>
                      <w:i w:val="false"/>
                      <w:iCs w:val="false"/>
                      <w:strike w:val="false"/>
                      <w:dstrike w:val="false"/>
                      <w:outline w:val="false"/>
                      <w:shadow w:val="false"/>
                      <w:color w:val="000000"/>
                      <w:sz w:val="24"/>
                      <w:szCs w:val="24"/>
                      <w:u w:val="none"/>
                    </w:rPr>
                    <w:t>(ICOPE – travaux de l’OMS)</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Activité physique, atelier équilibre, prévention des chutes ...</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Nutrition</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Santé cognitive</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Santé mentale</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Santé visuelle</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Santé auditive</w:t>
                  </w:r>
                </w:p>
              </w:tc>
            </w:tr>
            <w:tr>
              <w:trPr/>
              <w:tc>
                <w:tcPr>
                  <w:tcW w:w="7095" w:type="dxa"/>
                  <w:gridSpan w:val="2"/>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2. </w:t>
                  </w:r>
                  <w:r>
                    <w:rPr>
                      <w:rFonts w:ascii="Liberation Serif" w:hAnsi="Liberation Serif"/>
                      <w:b w:val="false"/>
                      <w:bCs w:val="false"/>
                      <w:i w:val="false"/>
                      <w:iCs w:val="false"/>
                      <w:strike w:val="false"/>
                      <w:dstrike w:val="false"/>
                      <w:outline w:val="false"/>
                      <w:shadow w:val="false"/>
                      <w:color w:val="000000"/>
                      <w:sz w:val="24"/>
                      <w:szCs w:val="24"/>
                      <w:u w:val="none"/>
                    </w:rPr>
                    <w:t>Autres a</w:t>
                  </w:r>
                  <w:r>
                    <w:rPr>
                      <w:rFonts w:ascii="Liberation Serif" w:hAnsi="Liberation Serif"/>
                      <w:b w:val="false"/>
                      <w:bCs w:val="false"/>
                      <w:i w:val="false"/>
                      <w:iCs w:val="false"/>
                      <w:strike w:val="false"/>
                      <w:dstrike w:val="false"/>
                      <w:outline w:val="false"/>
                      <w:shadow w:val="false"/>
                      <w:color w:val="000000"/>
                      <w:sz w:val="24"/>
                      <w:szCs w:val="24"/>
                      <w:u w:val="none"/>
                    </w:rPr>
                    <w:t xml:space="preserve">ctions collectives de prévention de la perte d’autonomie </w:t>
                  </w:r>
                  <w:r>
                    <w:rPr>
                      <w:rFonts w:ascii="Liberation Serif" w:hAnsi="Liberation Serif"/>
                      <w:b w:val="false"/>
                      <w:bCs w:val="false"/>
                      <w:i w:val="false"/>
                      <w:iCs w:val="false"/>
                      <w:strike w:val="false"/>
                      <w:dstrike w:val="false"/>
                      <w:outline w:val="false"/>
                      <w:shadow w:val="false"/>
                      <w:color w:val="000000"/>
                      <w:sz w:val="24"/>
                      <w:szCs w:val="24"/>
                      <w:u w:val="none"/>
                    </w:rPr>
                    <w:t xml:space="preserve">finançables – </w:t>
                  </w:r>
                  <w:r>
                    <w:rPr>
                      <w:rFonts w:ascii="Liberation Serif" w:hAnsi="Liberation Serif"/>
                      <w:b w:val="false"/>
                      <w:bCs w:val="false"/>
                      <w:i w:val="false"/>
                      <w:iCs w:val="false"/>
                      <w:strike w:val="false"/>
                      <w:dstrike w:val="false"/>
                      <w:outline w:val="false"/>
                      <w:shadow w:val="false"/>
                      <w:color w:val="000000"/>
                      <w:sz w:val="24"/>
                      <w:szCs w:val="24"/>
                      <w:u w:val="none"/>
                    </w:rPr>
                    <w:t>santé globale / bien vieillir</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Sensibilisation à l’accès aux équipements et aux aides techniques individuelles</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tc>
              <w:tc>
                <w:tcPr>
                  <w:tcW w:w="3555" w:type="dxa"/>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Prévention de la dépression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et du risque suicidaire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Accès aux droits</w:t>
                  </w:r>
                </w:p>
              </w:tc>
              <w:tc>
                <w:tcPr>
                  <w:tcW w:w="3555" w:type="dxa"/>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Santé bucco-dentaire</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Bien-être et estime de soi </w:t>
                  </w:r>
                </w:p>
              </w:tc>
              <w:tc>
                <w:tcPr>
                  <w:tcW w:w="3555" w:type="dxa"/>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Habitat et cadre de vie</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Préparation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au passage à</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la retraite</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tc>
              <w:tc>
                <w:tcPr>
                  <w:tcW w:w="3555" w:type="dxa"/>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Mobilité (dont sécurité routière)</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Sommeil</w:t>
                  </w:r>
                </w:p>
              </w:tc>
              <w:tc>
                <w:tcPr>
                  <w:tcW w:w="3555" w:type="dxa"/>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Usage du numérique</w:t>
                  </w:r>
                </w:p>
              </w:tc>
            </w:tr>
            <w:tr>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Lien social /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Lien intergénérationnel</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tc>
              <w:tc>
                <w:tcPr>
                  <w:tcW w:w="3555" w:type="dxa"/>
                  <w:vMerge w:val="restart"/>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Autres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actions collectives de prévention</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w:t>
                  </w:r>
                  <w:r>
                    <w:rPr>
                      <w:rFonts w:eastAsia="Cambria" w:cs="Cambria" w:ascii="Liberation Serif" w:hAnsi="Liberation Serif"/>
                      <w:b w:val="false"/>
                      <w:bCs w:val="false"/>
                      <w:i/>
                      <w:iCs/>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iCs/>
                      <w:strike w:val="false"/>
                      <w:dstrike w:val="false"/>
                      <w:outline w:val="false"/>
                      <w:shadow w:val="false"/>
                      <w:color w:val="000000"/>
                      <w:sz w:val="24"/>
                      <w:szCs w:val="24"/>
                      <w:u w:val="none"/>
                    </w:rPr>
                    <w:t>(</w:t>
                  </w:r>
                  <w:r>
                    <w:rPr>
                      <w:rFonts w:eastAsia="Cambria" w:cs="Cambria" w:ascii="Liberation Serif" w:hAnsi="Liberation Serif"/>
                      <w:b w:val="false"/>
                      <w:bCs w:val="false"/>
                      <w:i/>
                      <w:iCs/>
                      <w:strike w:val="false"/>
                      <w:dstrike w:val="false"/>
                      <w:outline w:val="false"/>
                      <w:shadow w:val="false"/>
                      <w:color w:val="000000"/>
                      <w:sz w:val="24"/>
                      <w:szCs w:val="24"/>
                      <w:u w:val="none"/>
                    </w:rPr>
                    <w:t>précisez</w:t>
                  </w:r>
                  <w:r>
                    <w:rPr>
                      <w:rFonts w:eastAsia="Cambria" w:cs="Cambria" w:ascii="Liberation Serif" w:hAnsi="Liberation Serif"/>
                      <w:b w:val="false"/>
                      <w:bCs w:val="false"/>
                      <w:i/>
                      <w:iCs/>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jc w:val="left"/>
                    <w:rPr>
                      <w:rFonts w:eastAsia="Cambria" w:cs="Cambria"/>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tc>
            </w:tr>
            <w:tr>
              <w:trPr>
                <w:trHeight w:val="614" w:hRule="atLeast"/>
              </w:trPr>
              <w:tc>
                <w:tcPr>
                  <w:tcW w:w="3540" w:type="dxa"/>
                  <w:tcBorders>
                    <w:left w:val="single" w:sz="4" w:space="0" w:color="000000"/>
                    <w:bottom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L</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utte contre l’isolement</w:t>
                  </w:r>
                </w:p>
              </w:tc>
              <w:tc>
                <w:tcPr>
                  <w:tcW w:w="3555" w:type="dxa"/>
                  <w:vMerge w:val="continue"/>
                  <w:tcBorders>
                    <w:left w:val="single" w:sz="4" w:space="0" w:color="000000"/>
                    <w:bottom w:val="single" w:sz="4" w:space="0" w:color="000000"/>
                    <w:right w:val="single" w:sz="4" w:space="0" w:color="000000"/>
                  </w:tcBorders>
                  <w:shd w:fill="FFFFFF" w:val="clear"/>
                </w:tcPr>
                <w:p>
                  <w:pPr>
                    <w:pStyle w:val="Normal"/>
                    <w:rPr/>
                  </w:pPr>
                  <w:r>
                    <w:rPr/>
                  </w:r>
                </w:p>
              </w:tc>
            </w:tr>
            <w:tr>
              <w:trPr>
                <w:trHeight w:val="614" w:hRule="atLeast"/>
              </w:trPr>
              <w:tc>
                <w:tcPr>
                  <w:tcW w:w="7095" w:type="dxa"/>
                  <w:gridSpan w:val="2"/>
                  <w:tcBorders>
                    <w:left w:val="single" w:sz="4" w:space="0" w:color="000000"/>
                    <w:bottom w:val="single" w:sz="4" w:space="0" w:color="000000"/>
                    <w:right w:val="single" w:sz="4" w:space="0" w:color="000000"/>
                  </w:tcBorders>
                  <w:shd w:fill="EEEEEE"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3</w:t>
                  </w:r>
                  <w:r>
                    <w:rPr>
                      <w:rFonts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A</w:t>
                  </w:r>
                  <w:r>
                    <w:rPr>
                      <w:rFonts w:ascii="Liberation Serif" w:hAnsi="Liberation Serif"/>
                      <w:b/>
                      <w:bCs/>
                      <w:i w:val="false"/>
                      <w:iCs w:val="false"/>
                      <w:strike w:val="false"/>
                      <w:dstrike w:val="false"/>
                      <w:outline w:val="false"/>
                      <w:shadow w:val="false"/>
                      <w:color w:val="000000"/>
                      <w:sz w:val="24"/>
                      <w:szCs w:val="24"/>
                      <w:u w:val="none"/>
                    </w:rPr>
                    <w:t>mélioration de l’a</w:t>
                  </w:r>
                  <w:r>
                    <w:rPr>
                      <w:rFonts w:eastAsia="Cambria" w:cs="Cambria" w:ascii="Liberation Serif" w:hAnsi="Liberation Serif"/>
                      <w:b/>
                      <w:bCs/>
                      <w:i w:val="false"/>
                      <w:iCs w:val="false"/>
                      <w:strike w:val="false"/>
                      <w:dstrike w:val="false"/>
                      <w:outline w:val="false"/>
                      <w:shadow w:val="false"/>
                      <w:color w:val="000000"/>
                      <w:sz w:val="24"/>
                      <w:szCs w:val="24"/>
                      <w:u w:val="none"/>
                    </w:rPr>
                    <w:t xml:space="preserve">ccès </w:t>
                  </w:r>
                  <w:r>
                    <w:rPr>
                      <w:rFonts w:eastAsia="Cambria" w:cs="Cambria" w:ascii="Liberation Serif" w:hAnsi="Liberation Serif"/>
                      <w:b/>
                      <w:bCs/>
                      <w:i w:val="false"/>
                      <w:iCs w:val="false"/>
                      <w:strike w:val="false"/>
                      <w:dstrike w:val="false"/>
                      <w:outline w:val="false"/>
                      <w:shadow w:val="false"/>
                      <w:color w:val="000000"/>
                      <w:sz w:val="24"/>
                      <w:szCs w:val="24"/>
                      <w:u w:val="none"/>
                    </w:rPr>
                    <w:t xml:space="preserve">des seniors </w:t>
                  </w:r>
                  <w:r>
                    <w:rPr>
                      <w:rFonts w:eastAsia="Cambria" w:cs="Cambria" w:ascii="Liberation Serif" w:hAnsi="Liberation Serif"/>
                      <w:b/>
                      <w:bCs/>
                      <w:i w:val="false"/>
                      <w:iCs w:val="false"/>
                      <w:strike w:val="false"/>
                      <w:dstrike w:val="false"/>
                      <w:outline w:val="false"/>
                      <w:shadow w:val="false"/>
                      <w:color w:val="000000"/>
                      <w:sz w:val="24"/>
                      <w:szCs w:val="24"/>
                      <w:u w:val="none"/>
                    </w:rPr>
                    <w:t>aux équipements et aux aides techniques individuelles</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(choix multiple po</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sible)</w:t>
                  </w:r>
                </w:p>
              </w:tc>
            </w:tr>
            <w:tr>
              <w:trPr>
                <w:trHeight w:val="614" w:hRule="atLeast"/>
              </w:trPr>
              <w:tc>
                <w:tcPr>
                  <w:tcW w:w="3540" w:type="dxa"/>
                  <w:tcBorders>
                    <w:left w:val="single" w:sz="4" w:space="0" w:color="000000"/>
                    <w:bottom w:val="single" w:sz="4" w:space="0" w:color="000000"/>
                  </w:tcBorders>
                  <w:shd w:fill="EEEEEE"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Action collective d’information ou de sensibilisation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à l’accès aux équipements et aux aides techniques individuelles</w:t>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tc>
              <w:tc>
                <w:tcPr>
                  <w:tcW w:w="3555" w:type="dxa"/>
                  <w:tcBorders>
                    <w:left w:val="single" w:sz="4" w:space="0" w:color="000000"/>
                    <w:bottom w:val="single" w:sz="4" w:space="0" w:color="000000"/>
                    <w:right w:val="single" w:sz="4" w:space="0" w:color="000000"/>
                  </w:tcBorders>
                  <w:shd w:fill="EEEEEE"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Action individuelle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d’entretien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d’évaluation, de conseil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et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d’accompagnement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à domicile.</w:t>
                  </w:r>
                </w:p>
              </w:tc>
            </w:tr>
            <w:tr>
              <w:trPr/>
              <w:tc>
                <w:tcPr>
                  <w:tcW w:w="7095" w:type="dxa"/>
                  <w:gridSpan w:val="2"/>
                  <w:tcBorders>
                    <w:left w:val="single" w:sz="4" w:space="0" w:color="000000"/>
                    <w:bottom w:val="single" w:sz="4" w:space="0" w:color="000000"/>
                    <w:right w:val="single" w:sz="4" w:space="0" w:color="000000"/>
                  </w:tcBorders>
                  <w:shd w:fill="FFFFFF" w:val="clea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bCs/>
                      <w:i w:val="false"/>
                      <w:iCs w:val="false"/>
                      <w:strike w:val="false"/>
                      <w:dstrike w:val="false"/>
                      <w:outline w:val="false"/>
                      <w:shadow w:val="false"/>
                      <w:color w:val="000000"/>
                      <w:sz w:val="24"/>
                      <w:szCs w:val="24"/>
                      <w:u w:val="none"/>
                    </w:rPr>
                    <w:t>4</w:t>
                  </w:r>
                  <w:r>
                    <w:rPr>
                      <w:rFonts w:eastAsia="Cambria" w:cs="Cambria"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Action d’accompagnement des proches aidants de personnes âgées en situation de perte d’autonomie</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Information/sensibilisation</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F</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ormation</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outien psychosocial </w:t>
                  </w:r>
                </w:p>
                <w:p>
                  <w:pPr>
                    <w:pStyle w:val="Contenudetableau"/>
                    <w:widowControl/>
                    <w:suppressAutoHyphens w:val="true"/>
                    <w:kinsoku w:val="true"/>
                    <w:overflowPunct w:val="true"/>
                    <w:autoSpaceDE w:val="true"/>
                    <w:bidi w:val="0"/>
                    <w:ind w:hanging="0" w:left="567" w:right="57"/>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Action de prévention santé </w:t>
                  </w:r>
                </w:p>
              </w:tc>
            </w:tr>
          </w:tbl>
          <w:p>
            <w:pPr>
              <w:pStyle w:val="Normal"/>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H</w:t>
            </w:r>
            <w:r>
              <w:rPr>
                <w:rFonts w:ascii="Liberation Serif" w:hAnsi="Liberation Serif"/>
                <w:b/>
                <w:bCs/>
                <w:i w:val="false"/>
                <w:iCs w:val="false"/>
                <w:strike w:val="false"/>
                <w:dstrike w:val="false"/>
                <w:outline w:val="false"/>
                <w:shadow w:val="false"/>
                <w:color w:val="000000"/>
                <w:sz w:val="24"/>
                <w:szCs w:val="24"/>
                <w:u w:val="none"/>
              </w:rPr>
              <w:t>ISTORIQUE DE L’ACTION OU DU PROJET</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widowControl/>
              <w:suppressAutoHyphens w:val="true"/>
              <w:kinsoku w:val="true"/>
              <w:overflowPunct w:val="true"/>
              <w:autoSpaceDE w:val="true"/>
              <w:bidi w:val="0"/>
              <w:spacing w:lineRule="auto" w:line="240"/>
              <w:ind w:hanging="0" w:left="-57" w:right="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Pour les actions déjà financées par la Co</w:t>
            </w:r>
            <w:r>
              <w:rPr>
                <w:rFonts w:ascii="Liberation Serif" w:hAnsi="Liberation Serif"/>
                <w:b w:val="false"/>
                <w:bCs w:val="false"/>
                <w:i/>
                <w:iCs/>
                <w:strike w:val="false"/>
                <w:dstrike w:val="false"/>
                <w:outline w:val="false"/>
                <w:shadow w:val="false"/>
                <w:color w:val="000000"/>
                <w:sz w:val="20"/>
                <w:szCs w:val="20"/>
                <w:u w:val="none"/>
              </w:rPr>
              <w:t xml:space="preserve">mmission </w:t>
            </w:r>
            <w:r>
              <w:rPr>
                <w:rFonts w:ascii="Liberation Serif" w:hAnsi="Liberation Serif"/>
                <w:b w:val="false"/>
                <w:bCs w:val="false"/>
                <w:i/>
                <w:iCs/>
                <w:strike w:val="false"/>
                <w:dstrike w:val="false"/>
                <w:outline w:val="false"/>
                <w:shadow w:val="false"/>
                <w:color w:val="000000"/>
                <w:sz w:val="20"/>
                <w:szCs w:val="20"/>
                <w:u w:val="none"/>
              </w:rPr>
              <w:t>des financeurs, précisez de façon synthétique l’historique du projet/de l’action et des éléments d’évaluation</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E</w:t>
            </w:r>
            <w:r>
              <w:rPr>
                <w:rFonts w:ascii="Liberation Serif" w:hAnsi="Liberation Serif"/>
                <w:b/>
                <w:bCs/>
                <w:i w:val="false"/>
                <w:iCs w:val="false"/>
                <w:strike w:val="false"/>
                <w:dstrike w:val="false"/>
                <w:outline w:val="false"/>
                <w:shadow w:val="false"/>
                <w:color w:val="000000"/>
                <w:sz w:val="24"/>
                <w:szCs w:val="24"/>
                <w:u w:val="none"/>
              </w:rPr>
              <w:t>LEMENTS DE DIAGNOSTICS QUI JUSTIFIENT LA MISE EN OEUVRE DU PROJET / DE L’ACTION</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Précisez : </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l’</w:t>
            </w:r>
            <w:r>
              <w:rPr>
                <w:rFonts w:ascii="Liberation Serif" w:hAnsi="Liberation Serif"/>
                <w:b w:val="false"/>
                <w:bCs w:val="false"/>
                <w:i/>
                <w:iCs/>
                <w:strike w:val="false"/>
                <w:dstrike w:val="false"/>
                <w:outline w:val="false"/>
                <w:shadow w:val="false"/>
                <w:color w:val="000000"/>
                <w:sz w:val="20"/>
                <w:szCs w:val="20"/>
                <w:u w:val="none"/>
              </w:rPr>
              <w:t xml:space="preserve">origine du projet, </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l</w:t>
            </w:r>
            <w:r>
              <w:rPr>
                <w:rFonts w:ascii="Liberation Serif" w:hAnsi="Liberation Serif"/>
                <w:b w:val="false"/>
                <w:bCs w:val="false"/>
                <w:i/>
                <w:iCs/>
                <w:strike w:val="false"/>
                <w:dstrike w:val="false"/>
                <w:outline w:val="false"/>
                <w:shadow w:val="false"/>
                <w:color w:val="000000"/>
                <w:sz w:val="20"/>
                <w:szCs w:val="20"/>
                <w:u w:val="none"/>
              </w:rPr>
              <w:t xml:space="preserve">a méthodologie de repérage du besoin </w:t>
            </w:r>
            <w:r>
              <w:rPr>
                <w:rFonts w:ascii="Liberation Serif" w:hAnsi="Liberation Serif"/>
                <w:b w:val="false"/>
                <w:bCs w:val="false"/>
                <w:i/>
                <w:iCs/>
                <w:strike w:val="false"/>
                <w:dstrike w:val="false"/>
                <w:outline w:val="false"/>
                <w:shadow w:val="false"/>
                <w:color w:val="000000"/>
                <w:sz w:val="20"/>
                <w:szCs w:val="20"/>
                <w:u w:val="none"/>
              </w:rPr>
              <w:t xml:space="preserve">de prévention de la perte d’autonomie sur le territoire cible, </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 </w:t>
            </w:r>
            <w:r>
              <w:rPr>
                <w:rFonts w:ascii="Liberation Serif" w:hAnsi="Liberation Serif"/>
                <w:b w:val="false"/>
                <w:bCs w:val="false"/>
                <w:i/>
                <w:iCs/>
                <w:strike w:val="false"/>
                <w:dstrike w:val="false"/>
                <w:outline w:val="false"/>
                <w:shadow w:val="false"/>
                <w:color w:val="000000"/>
                <w:sz w:val="20"/>
                <w:szCs w:val="20"/>
                <w:u w:val="none"/>
              </w:rPr>
              <w:t xml:space="preserve">la méthodologie de repérage </w:t>
            </w:r>
            <w:r>
              <w:rPr>
                <w:rFonts w:ascii="Liberation Serif" w:hAnsi="Liberation Serif"/>
                <w:b w:val="false"/>
                <w:bCs w:val="false"/>
                <w:i/>
                <w:iCs/>
                <w:strike w:val="false"/>
                <w:dstrike w:val="false"/>
                <w:outline w:val="false"/>
                <w:shadow w:val="false"/>
                <w:color w:val="000000"/>
                <w:sz w:val="20"/>
                <w:szCs w:val="20"/>
                <w:u w:val="none"/>
              </w:rPr>
              <w:t>du public cibl</w:t>
            </w:r>
            <w:r>
              <w:rPr>
                <w:rFonts w:ascii="Liberation Serif" w:hAnsi="Liberation Serif"/>
                <w:b w:val="false"/>
                <w:bCs w:val="false"/>
                <w:i/>
                <w:iCs/>
                <w:strike w:val="false"/>
                <w:dstrike w:val="false"/>
                <w:outline w:val="false"/>
                <w:shadow w:val="false"/>
                <w:color w:val="000000"/>
                <w:sz w:val="20"/>
                <w:szCs w:val="20"/>
                <w:u w:val="none"/>
              </w:rPr>
              <w:t>e,</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 </w:t>
            </w:r>
            <w:r>
              <w:rPr>
                <w:rFonts w:ascii="Liberation Serif" w:hAnsi="Liberation Serif"/>
                <w:b w:val="false"/>
                <w:bCs w:val="false"/>
                <w:i/>
                <w:iCs/>
                <w:strike w:val="false"/>
                <w:dstrike w:val="false"/>
                <w:outline w:val="false"/>
                <w:shadow w:val="false"/>
                <w:color w:val="000000"/>
                <w:sz w:val="20"/>
                <w:szCs w:val="20"/>
                <w:u w:val="none"/>
              </w:rPr>
              <w:t>la démarche particulière pour atteindre les personnes en situation d’isolement géographique ou social,</w:t>
            </w:r>
          </w:p>
          <w:p>
            <w:pPr>
              <w:pStyle w:val="Contenudetableau"/>
              <w:snapToGrid w:val="false"/>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les</w:t>
            </w:r>
            <w:r>
              <w:rPr>
                <w:rFonts w:ascii="Liberation Serif" w:hAnsi="Liberation Serif"/>
                <w:b w:val="false"/>
                <w:bCs w:val="false"/>
                <w:i/>
                <w:iCs/>
                <w:strike w:val="false"/>
                <w:dstrike w:val="false"/>
                <w:outline w:val="false"/>
                <w:shadow w:val="false"/>
                <w:color w:val="000000"/>
                <w:sz w:val="20"/>
                <w:szCs w:val="20"/>
                <w:u w:val="none"/>
              </w:rPr>
              <w:t xml:space="preserve"> éléments de diagnostic/contexte territorial </w:t>
            </w:r>
            <w:r>
              <w:rPr>
                <w:rFonts w:ascii="Liberation Serif" w:hAnsi="Liberation Serif"/>
                <w:b w:val="false"/>
                <w:bCs w:val="false"/>
                <w:i/>
                <w:iCs/>
                <w:strike w:val="false"/>
                <w:dstrike w:val="false"/>
                <w:outline w:val="false"/>
                <w:shadow w:val="false"/>
                <w:color w:val="000000"/>
                <w:sz w:val="20"/>
                <w:szCs w:val="20"/>
                <w:u w:val="none"/>
              </w:rPr>
              <w:t xml:space="preserve">qui </w:t>
            </w:r>
            <w:r>
              <w:rPr>
                <w:rFonts w:ascii="Liberation Serif" w:hAnsi="Liberation Serif"/>
                <w:b w:val="false"/>
                <w:bCs w:val="false"/>
                <w:i/>
                <w:iCs/>
                <w:strike w:val="false"/>
                <w:dstrike w:val="false"/>
                <w:outline w:val="false"/>
                <w:shadow w:val="false"/>
                <w:color w:val="000000"/>
                <w:sz w:val="20"/>
                <w:szCs w:val="20"/>
                <w:u w:val="none"/>
              </w:rPr>
              <w:t xml:space="preserve">vous ont conduit à proposer le projet pour le public ciblé </w:t>
            </w:r>
            <w:r>
              <w:rPr>
                <w:rFonts w:ascii="Liberation Serif" w:hAnsi="Liberation Serif"/>
                <w:b w:val="false"/>
                <w:bCs w:val="false"/>
                <w:i/>
                <w:iCs/>
                <w:strike w:val="false"/>
                <w:dstrike w:val="false"/>
                <w:outline w:val="false"/>
                <w:shadow w:val="false"/>
                <w:color w:val="000000"/>
                <w:sz w:val="20"/>
                <w:szCs w:val="20"/>
                <w:u w:val="none"/>
              </w:rPr>
              <w:t>(données chiffrées, proportions...)</w:t>
            </w:r>
            <w:r>
              <w:rPr>
                <w:rFonts w:ascii="Liberation Serif" w:hAnsi="Liberation Serif"/>
                <w:b w:val="false"/>
                <w:bCs w:val="false"/>
                <w:i/>
                <w:iCs/>
                <w:strike w:val="false"/>
                <w:dstrike w:val="false"/>
                <w:outline w:val="false"/>
                <w:shadow w:val="false"/>
                <w:color w:val="000000"/>
                <w:sz w:val="20"/>
                <w:szCs w:val="20"/>
                <w:u w:val="none"/>
              </w:rPr>
              <w:t>.</w:t>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O</w:t>
            </w:r>
            <w:r>
              <w:rPr>
                <w:rFonts w:ascii="Liberation Serif" w:hAnsi="Liberation Serif"/>
                <w:b/>
                <w:bCs/>
                <w:i w:val="false"/>
                <w:iCs w:val="false"/>
                <w:strike w:val="false"/>
                <w:dstrike w:val="false"/>
                <w:outline w:val="false"/>
                <w:shadow w:val="false"/>
                <w:color w:val="000000"/>
                <w:sz w:val="24"/>
                <w:szCs w:val="24"/>
                <w:u w:val="none"/>
              </w:rPr>
              <w:t>BJECTIFS GENERAUX DU PROJET</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Sens du projet, but(s) à atteindre</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O</w:t>
            </w:r>
            <w:r>
              <w:rPr>
                <w:rFonts w:ascii="Liberation Serif" w:hAnsi="Liberation Serif"/>
                <w:b/>
                <w:bCs/>
                <w:i w:val="false"/>
                <w:iCs w:val="false"/>
                <w:strike w:val="false"/>
                <w:dstrike w:val="false"/>
                <w:outline w:val="false"/>
                <w:shadow w:val="false"/>
                <w:color w:val="000000"/>
                <w:sz w:val="24"/>
                <w:szCs w:val="24"/>
                <w:u w:val="none"/>
              </w:rPr>
              <w:t>BJECTIFS OPERATIONNELS DU PROJET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Actions concrètes à mettre en œuvre pour atteindre votre ou vos objecti</w:t>
            </w:r>
            <w:r>
              <w:rPr>
                <w:rFonts w:ascii="Liberation Serif" w:hAnsi="Liberation Serif"/>
                <w:b w:val="false"/>
                <w:bCs w:val="false"/>
                <w:i/>
                <w:iCs/>
                <w:strike w:val="false"/>
                <w:dstrike w:val="false"/>
                <w:outline w:val="false"/>
                <w:shadow w:val="false"/>
                <w:color w:val="000000"/>
                <w:sz w:val="20"/>
                <w:szCs w:val="20"/>
                <w:u w:val="none"/>
              </w:rPr>
              <w:t>f</w:t>
            </w:r>
            <w:r>
              <w:rPr>
                <w:rFonts w:ascii="Liberation Serif" w:hAnsi="Liberation Serif"/>
                <w:b w:val="false"/>
                <w:bCs w:val="false"/>
                <w:i/>
                <w:iCs/>
                <w:strike w:val="false"/>
                <w:dstrike w:val="false"/>
                <w:outline w:val="false"/>
                <w:shadow w:val="false"/>
                <w:color w:val="000000"/>
                <w:sz w:val="20"/>
                <w:szCs w:val="20"/>
                <w:u w:val="none"/>
              </w:rPr>
              <w:t>s généraux</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rHeight w:val="1162" w:hRule="atLeast"/>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T</w:t>
            </w:r>
            <w:r>
              <w:rPr>
                <w:rFonts w:ascii="Liberation Serif" w:hAnsi="Liberation Serif"/>
                <w:b/>
                <w:bCs/>
                <w:i w:val="false"/>
                <w:iCs w:val="false"/>
                <w:strike w:val="false"/>
                <w:dstrike w:val="false"/>
                <w:outline w:val="false"/>
                <w:shadow w:val="false"/>
                <w:color w:val="000000"/>
                <w:sz w:val="24"/>
                <w:szCs w:val="24"/>
                <w:u w:val="none"/>
              </w:rPr>
              <w:t xml:space="preserve">ERRITOIRE                D’ ACTION DANS LE DEPARTEMENT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Mentionne</w:t>
            </w:r>
            <w:r>
              <w:rPr>
                <w:rFonts w:ascii="Liberation Serif" w:hAnsi="Liberation Serif"/>
                <w:b w:val="false"/>
                <w:bCs w:val="false"/>
                <w:i/>
                <w:iCs/>
                <w:strike w:val="false"/>
                <w:dstrike w:val="false"/>
                <w:outline w:val="false"/>
                <w:shadow w:val="false"/>
                <w:color w:val="000000"/>
                <w:sz w:val="20"/>
                <w:szCs w:val="20"/>
                <w:u w:val="none"/>
              </w:rPr>
              <w:t>z</w:t>
            </w:r>
            <w:r>
              <w:rPr>
                <w:rFonts w:ascii="Liberation Serif" w:hAnsi="Liberation Serif"/>
                <w:b w:val="false"/>
                <w:bCs w:val="false"/>
                <w:i/>
                <w:iCs/>
                <w:strike w:val="false"/>
                <w:dstrike w:val="false"/>
                <w:outline w:val="false"/>
                <w:shadow w:val="false"/>
                <w:color w:val="000000"/>
                <w:sz w:val="20"/>
                <w:szCs w:val="20"/>
                <w:u w:val="none"/>
              </w:rPr>
              <w:t xml:space="preserve"> précisément le</w:t>
            </w:r>
            <w:r>
              <w:rPr>
                <w:rFonts w:ascii="Liberation Serif" w:hAnsi="Liberation Serif"/>
                <w:b w:val="false"/>
                <w:bCs w:val="false"/>
                <w:i/>
                <w:iCs/>
                <w:strike w:val="false"/>
                <w:dstrike w:val="false"/>
                <w:outline w:val="false"/>
                <w:shadow w:val="false"/>
                <w:color w:val="000000"/>
                <w:sz w:val="20"/>
                <w:szCs w:val="20"/>
                <w:u w:val="none"/>
              </w:rPr>
              <w:t>s communes</w:t>
            </w:r>
            <w:r>
              <w:rPr>
                <w:rFonts w:ascii="Liberation Serif" w:hAnsi="Liberation Serif"/>
                <w:b w:val="false"/>
                <w:bCs w:val="false"/>
                <w:i/>
                <w:iCs/>
                <w:strike w:val="false"/>
                <w:dstrike w:val="false"/>
                <w:outline w:val="false"/>
                <w:shadow w:val="false"/>
                <w:color w:val="000000"/>
                <w:sz w:val="20"/>
                <w:szCs w:val="20"/>
                <w:u w:val="none"/>
              </w:rPr>
              <w:t xml:space="preserve"> d’intervention</w:t>
            </w:r>
            <w:r>
              <w:rPr>
                <w:rFonts w:ascii="Liberation Serif" w:hAnsi="Liberation Serif"/>
                <w:b w:val="false"/>
                <w:bCs w:val="false"/>
                <w:i/>
                <w:iCs/>
                <w:strike w:val="false"/>
                <w:dstrike w:val="false"/>
                <w:outline w:val="false"/>
                <w:shadow w:val="false"/>
                <w:color w:val="000000"/>
                <w:sz w:val="20"/>
                <w:szCs w:val="20"/>
                <w:u w:val="none"/>
              </w:rPr>
              <w:t>s</w:t>
            </w:r>
            <w:r>
              <w:rPr>
                <w:rFonts w:ascii="Liberation Serif" w:hAnsi="Liberation Serif"/>
                <w:b w:val="false"/>
                <w:bCs w:val="false"/>
                <w:i/>
                <w:iCs/>
                <w:strike w:val="false"/>
                <w:dstrike w:val="false"/>
                <w:outline w:val="false"/>
                <w:shadow w:val="false"/>
                <w:color w:val="000000"/>
                <w:sz w:val="20"/>
                <w:szCs w:val="20"/>
                <w:u w:val="none"/>
              </w:rPr>
              <w:t xml:space="preserve"> </w:t>
            </w:r>
            <w:r>
              <w:rPr>
                <w:rFonts w:ascii="Liberation Serif" w:hAnsi="Liberation Serif"/>
                <w:b w:val="false"/>
                <w:bCs w:val="false"/>
                <w:i/>
                <w:iCs/>
                <w:strike w:val="false"/>
                <w:dstrike w:val="false"/>
                <w:outline w:val="false"/>
                <w:shadow w:val="false"/>
                <w:color w:val="000000"/>
                <w:sz w:val="20"/>
                <w:szCs w:val="20"/>
                <w:u w:val="none"/>
              </w:rPr>
              <w:t xml:space="preserve">ciblées / </w:t>
            </w:r>
            <w:r>
              <w:rPr>
                <w:rFonts w:ascii="Liberation Serif" w:hAnsi="Liberation Serif"/>
                <w:b w:val="false"/>
                <w:bCs w:val="false"/>
                <w:i/>
                <w:iCs/>
                <w:strike w:val="false"/>
                <w:dstrike w:val="false"/>
                <w:outline w:val="false"/>
                <w:shadow w:val="false"/>
                <w:color w:val="000000"/>
                <w:sz w:val="20"/>
                <w:szCs w:val="20"/>
                <w:u w:val="none"/>
              </w:rPr>
              <w:t>quartier prioritaire de la ville ciblé… ou à défaut la communauté des communes</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DUREE DE MISE EN OEUVRE :</w:t>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D</w:t>
            </w:r>
            <w:r>
              <w:rPr>
                <w:rFonts w:ascii="Liberation Serif" w:hAnsi="Liberation Serif"/>
                <w:b/>
                <w:bCs/>
                <w:i w:val="false"/>
                <w:iCs w:val="false"/>
                <w:strike w:val="false"/>
                <w:dstrike w:val="false"/>
                <w:outline w:val="false"/>
                <w:shadow w:val="false"/>
                <w:color w:val="000000"/>
                <w:sz w:val="24"/>
                <w:szCs w:val="24"/>
                <w:u w:val="none"/>
              </w:rPr>
              <w:t>ATE DE DEBUT ET</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DATE DE FIN DE L’ACTION / DU PROJET</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rappel</w:t>
            </w:r>
            <w:r>
              <w:rPr>
                <w:rFonts w:ascii="Liberation Serif" w:hAnsi="Liberation Serif"/>
                <w:b w:val="false"/>
                <w:bCs w:val="false"/>
                <w:i/>
                <w:iCs/>
                <w:strike w:val="false"/>
                <w:dstrike w:val="false"/>
                <w:outline w:val="false"/>
                <w:shadow w:val="false"/>
                <w:color w:val="000000"/>
                <w:sz w:val="20"/>
                <w:szCs w:val="20"/>
                <w:u w:val="none"/>
              </w:rPr>
              <w:t xml:space="preserve"> : pour être éligible, l’action devra être mise en oeuvre sur une durée minimale de </w:t>
            </w:r>
            <w:r>
              <w:rPr>
                <w:rFonts w:ascii="Liberation Serif" w:hAnsi="Liberation Serif"/>
                <w:b w:val="false"/>
                <w:bCs w:val="false"/>
                <w:i/>
                <w:iCs/>
                <w:strike w:val="false"/>
                <w:dstrike w:val="false"/>
                <w:outline w:val="false"/>
                <w:shadow w:val="false"/>
                <w:color w:val="000000"/>
                <w:sz w:val="20"/>
                <w:szCs w:val="20"/>
                <w:u w:val="none"/>
              </w:rPr>
              <w:t>6 semaines</w:t>
            </w:r>
            <w:r>
              <w:rPr>
                <w:rFonts w:ascii="Liberation Serif" w:hAnsi="Liberation Serif"/>
                <w:b w:val="false"/>
                <w:bCs w:val="false"/>
                <w:i/>
                <w:iCs/>
                <w:strike w:val="false"/>
                <w:dstrike w:val="false"/>
                <w:outline w:val="false"/>
                <w:shadow w:val="false"/>
                <w:color w:val="000000"/>
                <w:sz w:val="20"/>
                <w:szCs w:val="20"/>
                <w:u w:val="none"/>
              </w:rPr>
              <w:t xml:space="preserve"> , </w:t>
            </w:r>
            <w:r>
              <w:rPr>
                <w:rFonts w:ascii="Liberation Serif" w:hAnsi="Liberation Serif"/>
                <w:b w:val="false"/>
                <w:bCs w:val="false"/>
                <w:i/>
                <w:iCs/>
                <w:strike w:val="false"/>
                <w:dstrike w:val="false"/>
                <w:outline w:val="false"/>
                <w:shadow w:val="false"/>
                <w:color w:val="000000"/>
                <w:sz w:val="20"/>
                <w:szCs w:val="20"/>
                <w:u w:val="none"/>
              </w:rPr>
              <w:t xml:space="preserve">entre mars 2026 et janvier 2027, </w:t>
            </w:r>
            <w:r>
              <w:rPr>
                <w:rFonts w:ascii="Liberation Serif" w:hAnsi="Liberation Serif"/>
                <w:b w:val="false"/>
                <w:bCs w:val="false"/>
                <w:i/>
                <w:iCs/>
                <w:strike w:val="false"/>
                <w:dstrike w:val="false"/>
                <w:outline w:val="false"/>
                <w:shadow w:val="false"/>
                <w:color w:val="000000"/>
                <w:sz w:val="20"/>
                <w:szCs w:val="20"/>
                <w:u w:val="none"/>
              </w:rPr>
              <w:t>afin d’inciter l’adoption ou la modification de comportement favorable à la santé</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napToGrid w:val="false"/>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F</w:t>
            </w:r>
            <w:r>
              <w:rPr>
                <w:rFonts w:ascii="Liberation Serif" w:hAnsi="Liberation Serif"/>
                <w:b/>
                <w:bCs/>
                <w:i w:val="false"/>
                <w:iCs w:val="false"/>
                <w:strike w:val="false"/>
                <w:dstrike w:val="false"/>
                <w:outline w:val="false"/>
                <w:shadow w:val="false"/>
                <w:color w:val="000000"/>
                <w:sz w:val="24"/>
                <w:szCs w:val="24"/>
                <w:u w:val="none"/>
              </w:rPr>
              <w:t>ORMAT DU PROJET</w:t>
            </w:r>
          </w:p>
          <w:p>
            <w:pPr>
              <w:pStyle w:val="Contenudetableau"/>
              <w:snapToGrid w:val="false"/>
              <w:spacing w:lineRule="auto" w:line="240"/>
              <w:jc w:val="left"/>
              <w:rPr>
                <w:rFonts w:ascii="Liberation Serif" w:hAnsi="Liberation Serif"/>
                <w:b w:val="false"/>
                <w:bCs w:val="false"/>
                <w:i/>
                <w:i/>
                <w:iCs/>
                <w:strike w:val="false"/>
                <w:dstrike w:val="false"/>
                <w:outline w:val="false"/>
                <w:shadow w:val="false"/>
                <w:color w:val="000000"/>
                <w:sz w:val="20"/>
                <w:szCs w:val="20"/>
                <w:u w:val="none"/>
                <w:shd w:fill="FFFFFF" w:val="clear"/>
              </w:rPr>
            </w:pPr>
            <w:r>
              <w:rPr>
                <w:rFonts w:ascii="Liberation Serif" w:hAnsi="Liberation Serif"/>
                <w:b w:val="false"/>
                <w:bCs w:val="false"/>
                <w:i/>
                <w:iCs/>
                <w:strike w:val="false"/>
                <w:dstrike w:val="false"/>
                <w:outline w:val="false"/>
                <w:shadow w:val="false"/>
                <w:color w:val="000000"/>
                <w:sz w:val="20"/>
                <w:szCs w:val="20"/>
                <w:u w:val="none"/>
                <w:shd w:fill="FFFFFF" w:val="clear"/>
              </w:rPr>
            </w:r>
          </w:p>
          <w:p>
            <w:pPr>
              <w:pStyle w:val="Contenudetableau"/>
              <w:snapToGrid w:val="false"/>
              <w:spacing w:lineRule="auto" w:line="240"/>
              <w:jc w:val="left"/>
              <w:rPr>
                <w:rFonts w:ascii="Liberation Serif" w:hAnsi="Liberation Serif"/>
                <w:b w:val="false"/>
                <w:bCs w:val="false"/>
                <w:i/>
                <w:i/>
                <w:iCs/>
                <w:strike w:val="false"/>
                <w:dstrike w:val="false"/>
                <w:outline w:val="false"/>
                <w:shadow w:val="false"/>
                <w:color w:val="000000"/>
                <w:sz w:val="20"/>
                <w:szCs w:val="20"/>
                <w:u w:val="none"/>
                <w:shd w:fill="FFFFFF" w:val="clear"/>
              </w:rPr>
            </w:pPr>
            <w:r>
              <w:rPr>
                <w:rFonts w:ascii="Liberation Serif" w:hAnsi="Liberation Serif"/>
                <w:b w:val="false"/>
                <w:bCs w:val="false"/>
                <w:i/>
                <w:iCs/>
                <w:strike w:val="false"/>
                <w:dstrike w:val="false"/>
                <w:outline w:val="false"/>
                <w:shadow w:val="false"/>
                <w:color w:val="000000"/>
                <w:sz w:val="20"/>
                <w:szCs w:val="20"/>
                <w:u w:val="none"/>
                <w:shd w:fill="FFFFFF" w:val="clear"/>
              </w:rPr>
              <w:t>Précise</w:t>
            </w:r>
            <w:r>
              <w:rPr>
                <w:rFonts w:ascii="Liberation Serif" w:hAnsi="Liberation Serif"/>
                <w:b w:val="false"/>
                <w:bCs w:val="false"/>
                <w:i/>
                <w:iCs/>
                <w:strike w:val="false"/>
                <w:dstrike w:val="false"/>
                <w:outline w:val="false"/>
                <w:shadow w:val="false"/>
                <w:color w:val="000000"/>
                <w:sz w:val="20"/>
                <w:szCs w:val="20"/>
                <w:u w:val="none"/>
                <w:shd w:fill="FFFFFF" w:val="clear"/>
              </w:rPr>
              <w:t>r</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 si </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ateliers, </w:t>
            </w:r>
            <w:r>
              <w:rPr>
                <w:rFonts w:ascii="Liberation Serif" w:hAnsi="Liberation Serif"/>
                <w:b w:val="false"/>
                <w:bCs w:val="false"/>
                <w:i/>
                <w:iCs/>
                <w:strike w:val="false"/>
                <w:dstrike w:val="false"/>
                <w:outline w:val="false"/>
                <w:shadow w:val="false"/>
                <w:color w:val="000000"/>
                <w:sz w:val="20"/>
                <w:szCs w:val="20"/>
                <w:u w:val="none"/>
                <w:shd w:fill="FFFFFF" w:val="clear"/>
              </w:rPr>
              <w:t>conférence...</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 et </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le nombre </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et la fréquence </w:t>
            </w:r>
            <w:r>
              <w:rPr>
                <w:rFonts w:ascii="Liberation Serif" w:hAnsi="Liberation Serif"/>
                <w:b w:val="false"/>
                <w:bCs w:val="false"/>
                <w:i/>
                <w:iCs/>
                <w:strike w:val="false"/>
                <w:dstrike w:val="false"/>
                <w:outline w:val="false"/>
                <w:shadow w:val="false"/>
                <w:color w:val="000000"/>
                <w:sz w:val="20"/>
                <w:szCs w:val="20"/>
                <w:u w:val="none"/>
                <w:shd w:fill="FFFFFF" w:val="clear"/>
              </w:rPr>
              <w:t>de</w:t>
            </w:r>
            <w:r>
              <w:rPr>
                <w:rFonts w:ascii="Liberation Serif" w:hAnsi="Liberation Serif"/>
                <w:b w:val="false"/>
                <w:bCs w:val="false"/>
                <w:i/>
                <w:iCs/>
                <w:strike w:val="false"/>
                <w:dstrike w:val="false"/>
                <w:outline w:val="false"/>
                <w:shadow w:val="false"/>
                <w:color w:val="000000"/>
                <w:sz w:val="20"/>
                <w:szCs w:val="20"/>
                <w:u w:val="none"/>
                <w:shd w:fill="FFFFFF" w:val="clear"/>
              </w:rPr>
              <w:t>s</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 séance</w:t>
            </w:r>
            <w:r>
              <w:rPr>
                <w:rFonts w:ascii="Liberation Serif" w:hAnsi="Liberation Serif"/>
                <w:b w:val="false"/>
                <w:bCs w:val="false"/>
                <w:i/>
                <w:iCs/>
                <w:strike w:val="false"/>
                <w:dstrike w:val="false"/>
                <w:outline w:val="false"/>
                <w:shadow w:val="false"/>
                <w:color w:val="000000"/>
                <w:sz w:val="20"/>
                <w:szCs w:val="20"/>
                <w:u w:val="none"/>
                <w:shd w:fill="FFFFFF" w:val="clear"/>
              </w:rPr>
              <w:t>s</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 envisagée</w:t>
            </w:r>
            <w:r>
              <w:rPr>
                <w:rFonts w:ascii="Liberation Serif" w:hAnsi="Liberation Serif"/>
                <w:b w:val="false"/>
                <w:bCs w:val="false"/>
                <w:i/>
                <w:iCs/>
                <w:strike w:val="false"/>
                <w:dstrike w:val="false"/>
                <w:outline w:val="false"/>
                <w:shadow w:val="false"/>
                <w:color w:val="000000"/>
                <w:sz w:val="20"/>
                <w:szCs w:val="20"/>
                <w:u w:val="none"/>
                <w:shd w:fill="FFFFFF" w:val="clear"/>
              </w:rPr>
              <w:t>s</w:t>
            </w:r>
            <w:r>
              <w:rPr>
                <w:rFonts w:ascii="Liberation Serif" w:hAnsi="Liberation Serif"/>
                <w:b w:val="false"/>
                <w:bCs w:val="false"/>
                <w:i/>
                <w:iCs/>
                <w:strike w:val="false"/>
                <w:dstrike w:val="false"/>
                <w:outline w:val="false"/>
                <w:shadow w:val="false"/>
                <w:color w:val="000000"/>
                <w:sz w:val="20"/>
                <w:szCs w:val="20"/>
                <w:u w:val="none"/>
                <w:shd w:fill="FFFFFF" w:val="clear"/>
              </w:rPr>
              <w:t xml:space="preserve"> </w:t>
            </w:r>
          </w:p>
          <w:p>
            <w:pPr>
              <w:pStyle w:val="Contenudetableau"/>
              <w:snapToGrid w:val="false"/>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napToGrid w:val="false"/>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rappel</w:t>
            </w:r>
            <w:r>
              <w:rPr>
                <w:rFonts w:ascii="Liberation Serif" w:hAnsi="Liberation Serif"/>
                <w:b w:val="false"/>
                <w:bCs w:val="false"/>
                <w:i/>
                <w:iCs/>
                <w:strike w:val="false"/>
                <w:dstrike w:val="false"/>
                <w:outline w:val="false"/>
                <w:shadow w:val="false"/>
                <w:color w:val="000000"/>
                <w:sz w:val="20"/>
                <w:szCs w:val="20"/>
                <w:u w:val="none"/>
              </w:rPr>
              <w:t xml:space="preserve"> : les </w:t>
            </w:r>
            <w:r>
              <w:rPr>
                <w:rFonts w:ascii="Liberation Serif" w:hAnsi="Liberation Serif"/>
                <w:b w:val="false"/>
                <w:bCs w:val="false"/>
                <w:i/>
                <w:iCs/>
                <w:strike w:val="false"/>
                <w:dstrike w:val="false"/>
                <w:outline w:val="false"/>
                <w:shadow w:val="false"/>
                <w:color w:val="000000"/>
                <w:sz w:val="20"/>
                <w:szCs w:val="20"/>
                <w:u w:val="none"/>
              </w:rPr>
              <w:t xml:space="preserve">événements ponctuels </w:t>
            </w:r>
            <w:r>
              <w:rPr>
                <w:rFonts w:ascii="Liberation Serif" w:hAnsi="Liberation Serif"/>
                <w:b w:val="false"/>
                <w:bCs w:val="false"/>
                <w:i/>
                <w:iCs/>
                <w:strike w:val="false"/>
                <w:dstrike w:val="false"/>
                <w:outline w:val="false"/>
                <w:shadow w:val="false"/>
                <w:color w:val="000000"/>
                <w:sz w:val="20"/>
                <w:szCs w:val="20"/>
                <w:u w:val="none"/>
              </w:rPr>
              <w:t xml:space="preserve">de type sorties culturelles, conférence ponctuelle, forum… sont inéligibles </w:t>
            </w:r>
            <w:r>
              <w:rPr>
                <w:rFonts w:ascii="Liberation Serif" w:hAnsi="Liberation Serif"/>
                <w:b w:val="false"/>
                <w:bCs w:val="false"/>
                <w:i/>
                <w:iCs/>
                <w:strike w:val="false"/>
                <w:dstrike w:val="false"/>
                <w:outline w:val="false"/>
                <w:shadow w:val="false"/>
                <w:color w:val="000000"/>
                <w:sz w:val="20"/>
                <w:szCs w:val="20"/>
                <w:u w:val="none"/>
              </w:rPr>
              <w:t>sauf s’</w:t>
            </w:r>
            <w:r>
              <w:rPr>
                <w:rFonts w:ascii="Liberation Serif" w:hAnsi="Liberation Serif"/>
                <w:b w:val="false"/>
                <w:bCs w:val="false"/>
                <w:i/>
                <w:iCs/>
                <w:strike w:val="false"/>
                <w:dstrike w:val="false"/>
                <w:outline w:val="false"/>
                <w:shadow w:val="false"/>
                <w:color w:val="000000"/>
                <w:sz w:val="20"/>
                <w:szCs w:val="20"/>
                <w:u w:val="none"/>
              </w:rPr>
              <w:t>ils</w:t>
            </w:r>
            <w:r>
              <w:rPr>
                <w:rFonts w:ascii="Liberation Serif" w:hAnsi="Liberation Serif"/>
                <w:b w:val="false"/>
                <w:bCs w:val="false"/>
                <w:i/>
                <w:iCs/>
                <w:strike w:val="false"/>
                <w:dstrike w:val="false"/>
                <w:outline w:val="false"/>
                <w:shadow w:val="false"/>
                <w:color w:val="000000"/>
                <w:sz w:val="20"/>
                <w:szCs w:val="20"/>
                <w:u w:val="none"/>
              </w:rPr>
              <w:t xml:space="preserve"> s’inscrivent dans une action </w:t>
            </w:r>
            <w:r>
              <w:rPr>
                <w:rFonts w:ascii="Liberation Serif" w:hAnsi="Liberation Serif"/>
                <w:b w:val="false"/>
                <w:bCs w:val="false"/>
                <w:i/>
                <w:iCs/>
                <w:strike w:val="false"/>
                <w:dstrike w:val="false"/>
                <w:outline w:val="false"/>
                <w:shadow w:val="false"/>
                <w:color w:val="000000"/>
                <w:sz w:val="20"/>
                <w:szCs w:val="20"/>
                <w:u w:val="none"/>
              </w:rPr>
              <w:t>collective</w:t>
            </w:r>
            <w:r>
              <w:rPr>
                <w:rFonts w:ascii="Liberation Serif" w:hAnsi="Liberation Serif"/>
                <w:b w:val="false"/>
                <w:bCs w:val="false"/>
                <w:i/>
                <w:iCs/>
                <w:strike w:val="false"/>
                <w:dstrike w:val="false"/>
                <w:outline w:val="false"/>
                <w:shadow w:val="false"/>
                <w:color w:val="000000"/>
                <w:sz w:val="20"/>
                <w:szCs w:val="20"/>
                <w:u w:val="none"/>
              </w:rPr>
              <w:t xml:space="preserve"> globale</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S’il</w:t>
            </w: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 s’agit « d’une action sur plusieurs séances » :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Date de début (même prévisionnelle) : </w:t>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Date de fin (même prévisionnelle) :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Durée totale de l’action en nombre de semaines : ....……………….</w:t>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Nombre de séances prévues : ………………………………………………...</w:t>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Durée d’une séance : ....................................…………………………... </w:t>
            </w:r>
          </w:p>
          <w:p>
            <w:pPr>
              <w:pStyle w:val="Contenudetableau"/>
              <w:numPr>
                <w:ilvl w:val="0"/>
                <w:numId w:val="6"/>
              </w:numPr>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Fréquences des séances :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FF" w:val="clear"/>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 </w:t>
            </w: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Une fois par semaine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 </w:t>
            </w: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Deux fois par semaine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 </w:t>
            </w:r>
            <w:r>
              <w:rPr>
                <w:rFonts w:ascii="Liberation Serif" w:hAnsi="Liberation Serif"/>
                <w:b w:val="false"/>
                <w:bCs w:val="false"/>
                <w:i w:val="false"/>
                <w:iCs w:val="false"/>
                <w:strike w:val="false"/>
                <w:dstrike w:val="false"/>
                <w:outline w:val="false"/>
                <w:shadow w:val="false"/>
                <w:color w:val="000000"/>
                <w:sz w:val="24"/>
                <w:szCs w:val="24"/>
                <w:u w:val="none"/>
                <w:shd w:fill="FFFFFF" w:val="clear"/>
              </w:rPr>
              <w:t xml:space="preserve">Trois fois par semaine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shd w:fill="FFFF00" w:val="clear"/>
              </w:rPr>
            </w:pPr>
            <w:r>
              <w:rPr>
                <w:rFonts w:ascii="Liberation Serif" w:hAnsi="Liberation Serif"/>
                <w:b w:val="false"/>
                <w:bCs w:val="false"/>
                <w:i w:val="false"/>
                <w:iCs w:val="false"/>
                <w:strike w:val="false"/>
                <w:dstrike w:val="false"/>
                <w:outline w:val="false"/>
                <w:shadow w:val="false"/>
                <w:color w:val="000000"/>
                <w:sz w:val="24"/>
                <w:szCs w:val="24"/>
                <w:u w:val="none"/>
                <w:shd w:fill="FFFF00" w:val="clear"/>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P</w:t>
            </w:r>
            <w:r>
              <w:rPr>
                <w:rFonts w:ascii="Liberation Serif" w:hAnsi="Liberation Serif"/>
                <w:b/>
                <w:bCs/>
                <w:i w:val="false"/>
                <w:iCs w:val="false"/>
                <w:strike w:val="false"/>
                <w:dstrike w:val="false"/>
                <w:outline w:val="false"/>
                <w:shadow w:val="false"/>
                <w:color w:val="000000"/>
                <w:sz w:val="24"/>
                <w:szCs w:val="24"/>
                <w:u w:val="none"/>
              </w:rPr>
              <w:t>UBLIC CIBLE</w:t>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et</w:t>
            </w:r>
          </w:p>
          <w:p>
            <w:pPr>
              <w:pStyle w:val="Contenudetableau"/>
              <w:spacing w:lineRule="auto" w:line="240"/>
              <w:jc w:val="center"/>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NOMBRE DE PARTICIPANTS ATTENDUS</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NB</w:t>
            </w:r>
            <w:r>
              <w:rPr>
                <w:rFonts w:ascii="Liberation Serif" w:hAnsi="Liberation Serif"/>
                <w:b w:val="false"/>
                <w:bCs w:val="false"/>
                <w:i/>
                <w:iCs/>
                <w:strike w:val="false"/>
                <w:dstrike w:val="false"/>
                <w:outline w:val="false"/>
                <w:shadow w:val="false"/>
                <w:color w:val="000000"/>
                <w:sz w:val="20"/>
                <w:szCs w:val="20"/>
                <w:u w:val="none"/>
              </w:rPr>
              <w:t xml:space="preserve"> : </w:t>
            </w:r>
            <w:r>
              <w:rPr>
                <w:rFonts w:ascii="Liberation Serif" w:hAnsi="Liberation Serif"/>
                <w:b w:val="false"/>
                <w:bCs w:val="false"/>
                <w:i/>
                <w:iCs/>
                <w:strike w:val="false"/>
                <w:dstrike w:val="false"/>
                <w:outline w:val="false"/>
                <w:shadow w:val="false"/>
                <w:color w:val="000000"/>
                <w:sz w:val="20"/>
                <w:szCs w:val="20"/>
                <w:u w:val="none"/>
              </w:rPr>
              <w:t xml:space="preserve">C’est-à-dire le nombre de personnes différentes qui participeront à l’action. Une personne qui participe à </w:t>
            </w:r>
            <w:r>
              <w:rPr>
                <w:rFonts w:ascii="Liberation Serif" w:hAnsi="Liberation Serif"/>
                <w:b w:val="false"/>
                <w:bCs w:val="false"/>
                <w:i/>
                <w:iCs/>
                <w:strike w:val="false"/>
                <w:dstrike w:val="false"/>
                <w:outline w:val="false"/>
                <w:shadow w:val="false"/>
                <w:color w:val="000000"/>
                <w:sz w:val="20"/>
                <w:szCs w:val="20"/>
                <w:u w:val="none"/>
              </w:rPr>
              <w:t>plusieurs ateliers ne doit être comptabilisée qu’une seule fois</w:t>
            </w:r>
            <w:r>
              <w:rPr>
                <w:rFonts w:ascii="Liberation Serif" w:hAnsi="Liberation Serif"/>
                <w:b w:val="false"/>
                <w:bCs w:val="false"/>
                <w:i/>
                <w:iCs/>
                <w:strike w:val="false"/>
                <w:dstrike w:val="false"/>
                <w:outline w:val="false"/>
                <w:shadow w:val="false"/>
                <w:color w:val="000000"/>
                <w:sz w:val="20"/>
                <w:szCs w:val="20"/>
                <w:u w:val="none"/>
              </w:rPr>
              <w:t xml:space="preserve">. </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Les bénéficiaires visés par l’action :</w:t>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v</w:t>
            </w:r>
            <w:r>
              <w:rPr>
                <w:rFonts w:ascii="Liberation Serif" w:hAnsi="Liberation Serif"/>
                <w:b w:val="false"/>
                <w:bCs w:val="false"/>
                <w:i w:val="false"/>
                <w:iCs w:val="false"/>
                <w:strike w:val="false"/>
                <w:dstrike w:val="false"/>
                <w:outline w:val="false"/>
                <w:shadow w:val="false"/>
                <w:color w:val="000000"/>
                <w:sz w:val="24"/>
                <w:szCs w:val="24"/>
                <w:u w:val="none"/>
              </w:rPr>
              <w:t xml:space="preserve">ivent à leur domicile  </w:t>
            </w:r>
            <w:r>
              <w:rPr>
                <w:rFonts w:eastAsia="Times New Roman" w:cs="Times New Roman"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nombre attendu :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shd w:fill="FFFFFF" w:val="clear"/>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Times New Roman" w:cs="Times New Roman" w:ascii="Liberation Serif" w:hAnsi="Liberation Serif"/>
                <w:b w:val="false"/>
                <w:bCs w:val="false"/>
                <w:i w:val="false"/>
                <w:iCs w:val="false"/>
                <w:strike w:val="false"/>
                <w:dstrike w:val="false"/>
                <w:outline w:val="false"/>
                <w:shadow w:val="false"/>
                <w:color w:val="000000"/>
                <w:sz w:val="24"/>
                <w:szCs w:val="24"/>
                <w:u w:val="none"/>
              </w:rPr>
              <w:t>→</w:t>
            </w:r>
            <w:r>
              <w:rPr>
                <w:rFonts w:eastAsia="ＭＳ 明朝" w:cs="Tahom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niveau de perte d’autonomie (GIR) : ……………………………………………...</w:t>
            </w:r>
          </w:p>
          <w:p>
            <w:pPr>
              <w:pStyle w:val="Contenudetableau"/>
              <w:snapToGrid w:val="false"/>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v</w:t>
            </w:r>
            <w:r>
              <w:rPr>
                <w:rFonts w:ascii="Liberation Serif" w:hAnsi="Liberation Serif"/>
                <w:b w:val="false"/>
                <w:bCs w:val="false"/>
                <w:i w:val="false"/>
                <w:iCs w:val="false"/>
                <w:strike w:val="false"/>
                <w:dstrike w:val="false"/>
                <w:outline w:val="false"/>
                <w:shadow w:val="false"/>
                <w:color w:val="000000"/>
                <w:sz w:val="24"/>
                <w:szCs w:val="24"/>
                <w:u w:val="none"/>
              </w:rPr>
              <w:t xml:space="preserve">ivent en EHPAD </w:t>
            </w:r>
            <w:r>
              <w:rPr>
                <w:rFonts w:eastAsia="Times New Roman" w:cs="Times New Roman" w:ascii="Liberation Serif" w:hAnsi="Liberation Serif"/>
                <w:b w:val="false"/>
                <w:bCs w:val="false"/>
                <w:i w:val="false"/>
                <w:iCs w:val="false"/>
                <w:strike w:val="false"/>
                <w:dstrike w:val="false"/>
                <w:outline w:val="false"/>
                <w:shadow w:val="false"/>
                <w:color w:val="000000"/>
                <w:sz w:val="24"/>
                <w:szCs w:val="24"/>
                <w:u w:val="none"/>
              </w:rPr>
              <w:t>→</w:t>
            </w:r>
            <w:r>
              <w:rPr>
                <w:rFonts w:eastAsia="ＭＳ 明朝" w:cs="Tahom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nombre attendu : ………………………………………………..         </w:t>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Times New Roman" w:cs="Times New Roman" w:ascii="Liberation Serif" w:hAnsi="Liberation Serif"/>
                <w:b w:val="false"/>
                <w:bCs w:val="false"/>
                <w:i w:val="false"/>
                <w:iCs w:val="false"/>
                <w:strike w:val="false"/>
                <w:dstrike w:val="false"/>
                <w:outline w:val="false"/>
                <w:shadow w:val="false"/>
                <w:color w:val="000000"/>
                <w:sz w:val="24"/>
                <w:szCs w:val="24"/>
                <w:u w:val="none"/>
              </w:rPr>
              <w:t>→</w:t>
            </w:r>
            <w:r>
              <w:rPr>
                <w:rFonts w:eastAsia="ＭＳ 明朝" w:cs="Tahom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niveau de perte d’autonomie (GIR) : ……………………………………...……..</w:t>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M</w:t>
            </w:r>
            <w:r>
              <w:rPr>
                <w:rFonts w:ascii="Liberation Serif" w:hAnsi="Liberation Serif"/>
                <w:b/>
                <w:bCs/>
                <w:i w:val="false"/>
                <w:iCs w:val="false"/>
                <w:strike w:val="false"/>
                <w:dstrike w:val="false"/>
                <w:outline w:val="false"/>
                <w:shadow w:val="false"/>
                <w:color w:val="000000"/>
                <w:sz w:val="24"/>
                <w:szCs w:val="24"/>
                <w:u w:val="none"/>
              </w:rPr>
              <w:t>OYENS NECESSAIRES ET RESSOURCES DISPONIBLES</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iCs/>
                <w:strike w:val="false"/>
                <w:dstrike w:val="false"/>
                <w:outline w:val="false"/>
                <w:shadow w:val="false"/>
                <w:color w:val="000000"/>
                <w:sz w:val="20"/>
                <w:szCs w:val="20"/>
                <w:u w:val="none"/>
              </w:rPr>
              <w:t xml:space="preserve">- Indiquer les équipements, matériels, </w:t>
            </w:r>
            <w:r>
              <w:rPr>
                <w:rFonts w:ascii="Liberation Serif" w:hAnsi="Liberation Serif"/>
                <w:b w:val="false"/>
                <w:bCs w:val="false"/>
                <w:i/>
                <w:iCs/>
                <w:strike w:val="false"/>
                <w:dstrike w:val="false"/>
                <w:outline w:val="false"/>
                <w:shadow w:val="false"/>
                <w:color w:val="000000"/>
                <w:sz w:val="20"/>
                <w:szCs w:val="20"/>
                <w:u w:val="none"/>
              </w:rPr>
              <w:t xml:space="preserve">les </w:t>
            </w:r>
            <w:r>
              <w:rPr>
                <w:rFonts w:ascii="Liberation Serif" w:hAnsi="Liberation Serif"/>
                <w:b w:val="false"/>
                <w:bCs w:val="false"/>
                <w:i/>
                <w:iCs/>
                <w:strike w:val="false"/>
                <w:dstrike w:val="false"/>
                <w:outline w:val="false"/>
                <w:shadow w:val="false"/>
                <w:color w:val="000000"/>
                <w:sz w:val="20"/>
                <w:szCs w:val="20"/>
                <w:u w:val="none"/>
              </w:rPr>
              <w:t xml:space="preserve">locaux utilisés </w:t>
            </w:r>
            <w:r>
              <w:rPr>
                <w:rFonts w:ascii="Liberation Serif" w:hAnsi="Liberation Serif"/>
                <w:b w:val="false"/>
                <w:bCs w:val="false"/>
                <w:i/>
                <w:iCs/>
                <w:strike w:val="false"/>
                <w:dstrike w:val="false"/>
                <w:outline w:val="false"/>
                <w:shadow w:val="false"/>
                <w:color w:val="000000"/>
                <w:sz w:val="20"/>
                <w:szCs w:val="20"/>
                <w:u w:val="none"/>
              </w:rPr>
              <w:t>et les</w:t>
            </w:r>
            <w:r>
              <w:rPr>
                <w:rFonts w:ascii="Liberation Serif" w:hAnsi="Liberation Serif"/>
                <w:b w:val="false"/>
                <w:bCs w:val="false"/>
                <w:i/>
                <w:iCs/>
                <w:strike w:val="false"/>
                <w:dstrike w:val="false"/>
                <w:outline w:val="false"/>
                <w:shadow w:val="false"/>
                <w:color w:val="000000"/>
                <w:sz w:val="20"/>
                <w:szCs w:val="20"/>
                <w:u w:val="none"/>
              </w:rPr>
              <w:t xml:space="preserve"> moyens humains (en ETP, </w:t>
            </w:r>
            <w:r>
              <w:rPr>
                <w:rFonts w:ascii="Liberation Serif" w:hAnsi="Liberation Serif"/>
                <w:b w:val="false"/>
                <w:bCs w:val="false"/>
                <w:i/>
                <w:iCs/>
                <w:strike w:val="false"/>
                <w:dstrike w:val="false"/>
                <w:outline w:val="false"/>
                <w:shadow w:val="false"/>
                <w:color w:val="000000"/>
                <w:sz w:val="20"/>
                <w:szCs w:val="20"/>
                <w:u w:val="none"/>
              </w:rPr>
              <w:t>bénévoles, professionnels, experts...</w:t>
            </w:r>
            <w:r>
              <w:rPr>
                <w:rFonts w:ascii="Liberation Serif" w:hAnsi="Liberation Serif"/>
                <w:b w:val="false"/>
                <w:bCs w:val="false"/>
                <w:i/>
                <w:iCs/>
                <w:strike w:val="false"/>
                <w:dstrike w:val="false"/>
                <w:outline w:val="false"/>
                <w:shadow w:val="false"/>
                <w:color w:val="000000"/>
                <w:sz w:val="20"/>
                <w:szCs w:val="20"/>
                <w:u w:val="none"/>
              </w:rPr>
              <w:t>)</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 Indiquer les qualifications des divers intervenants </w:t>
            </w:r>
            <w:r>
              <w:rPr>
                <w:rFonts w:ascii="Liberation Serif" w:hAnsi="Liberation Serif"/>
                <w:b w:val="false"/>
                <w:bCs w:val="false"/>
                <w:i/>
                <w:iCs/>
                <w:strike w:val="false"/>
                <w:dstrike w:val="false"/>
                <w:outline w:val="false"/>
                <w:shadow w:val="false"/>
                <w:color w:val="000000"/>
                <w:sz w:val="20"/>
                <w:szCs w:val="20"/>
                <w:u w:val="none"/>
              </w:rPr>
              <w:t xml:space="preserve">et </w:t>
            </w:r>
            <w:r>
              <w:rPr>
                <w:rFonts w:ascii="Liberation Serif" w:hAnsi="Liberation Serif"/>
                <w:b w:val="false"/>
                <w:bCs w:val="false"/>
                <w:i/>
                <w:iCs/>
                <w:strike w:val="false"/>
                <w:dstrike w:val="false"/>
                <w:outline w:val="false"/>
                <w:shadow w:val="false"/>
                <w:color w:val="000000"/>
                <w:sz w:val="20"/>
                <w:szCs w:val="20"/>
                <w:u w:val="none"/>
              </w:rPr>
              <w:t>joindre diplômes et CV</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M</w:t>
            </w:r>
            <w:r>
              <w:rPr>
                <w:rFonts w:ascii="Liberation Serif" w:hAnsi="Liberation Serif"/>
                <w:b/>
                <w:bCs/>
                <w:i w:val="false"/>
                <w:iCs w:val="false"/>
                <w:strike w:val="false"/>
                <w:dstrike w:val="false"/>
                <w:outline w:val="false"/>
                <w:shadow w:val="false"/>
                <w:color w:val="000000"/>
                <w:sz w:val="24"/>
                <w:szCs w:val="24"/>
                <w:u w:val="none"/>
              </w:rPr>
              <w:t>ETHODOLOGIE DU PROJET DE L’ACTION ET DEROULEMENT</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Détailler la logistique d</w:t>
            </w:r>
            <w:r>
              <w:rPr>
                <w:rFonts w:ascii="Liberation Serif" w:hAnsi="Liberation Serif"/>
                <w:b w:val="false"/>
                <w:bCs w:val="false"/>
                <w:i/>
                <w:iCs/>
                <w:strike w:val="false"/>
                <w:dstrike w:val="false"/>
                <w:outline w:val="false"/>
                <w:shadow w:val="false"/>
                <w:color w:val="000000"/>
                <w:sz w:val="20"/>
                <w:szCs w:val="20"/>
                <w:u w:val="none"/>
              </w:rPr>
              <w:t xml:space="preserve">u </w:t>
            </w:r>
            <w:r>
              <w:rPr>
                <w:rFonts w:ascii="Liberation Serif" w:hAnsi="Liberation Serif"/>
                <w:b w:val="false"/>
                <w:bCs w:val="false"/>
                <w:i/>
                <w:iCs/>
                <w:strike w:val="false"/>
                <w:dstrike w:val="false"/>
                <w:outline w:val="false"/>
                <w:shadow w:val="false"/>
                <w:color w:val="000000"/>
                <w:sz w:val="20"/>
                <w:szCs w:val="20"/>
                <w:u w:val="none"/>
              </w:rPr>
              <w:t xml:space="preserve">projet : communes </w:t>
            </w:r>
            <w:r>
              <w:rPr>
                <w:rFonts w:ascii="Liberation Serif" w:hAnsi="Liberation Serif"/>
                <w:b w:val="false"/>
                <w:bCs w:val="false"/>
                <w:i/>
                <w:iCs/>
                <w:strike w:val="false"/>
                <w:dstrike w:val="false"/>
                <w:outline w:val="false"/>
                <w:shadow w:val="false"/>
                <w:color w:val="000000"/>
                <w:sz w:val="20"/>
                <w:szCs w:val="20"/>
                <w:u w:val="none"/>
              </w:rPr>
              <w:t>cibl</w:t>
            </w:r>
            <w:r>
              <w:rPr>
                <w:rFonts w:ascii="Liberation Serif" w:hAnsi="Liberation Serif"/>
                <w:b w:val="false"/>
                <w:bCs w:val="false"/>
                <w:i/>
                <w:iCs/>
                <w:strike w:val="false"/>
                <w:dstrike w:val="false"/>
                <w:outline w:val="false"/>
                <w:shadow w:val="false"/>
                <w:color w:val="000000"/>
                <w:sz w:val="20"/>
                <w:szCs w:val="20"/>
                <w:u w:val="none"/>
              </w:rPr>
              <w:t xml:space="preserve">ées, moyen de transport envisagé pour les bénéficiaires </w:t>
            </w:r>
            <w:r>
              <w:rPr>
                <w:rFonts w:ascii="Liberation Serif" w:hAnsi="Liberation Serif"/>
                <w:b w:val="false"/>
                <w:bCs w:val="false"/>
                <w:i/>
                <w:iCs/>
                <w:strike w:val="false"/>
                <w:dstrike w:val="false"/>
                <w:outline w:val="false"/>
                <w:shadow w:val="false"/>
                <w:color w:val="000000"/>
                <w:sz w:val="20"/>
                <w:szCs w:val="20"/>
                <w:u w:val="none"/>
              </w:rPr>
              <w:t>pour se rendre sur le lieu de l’action</w:t>
            </w:r>
            <w:r>
              <w:rPr>
                <w:rFonts w:ascii="Liberation Serif" w:hAnsi="Liberation Serif"/>
                <w:b w:val="false"/>
                <w:bCs w:val="false"/>
                <w:i/>
                <w:iCs/>
                <w:strike w:val="false"/>
                <w:dstrike w:val="false"/>
                <w:outline w:val="false"/>
                <w:shadow w:val="false"/>
                <w:color w:val="000000"/>
                <w:sz w:val="20"/>
                <w:szCs w:val="20"/>
                <w:u w:val="none"/>
              </w:rPr>
              <w:t>, calendrier prévisionne</w:t>
            </w:r>
            <w:r>
              <w:rPr>
                <w:rFonts w:ascii="Liberation Serif" w:hAnsi="Liberation Serif"/>
                <w:b w:val="false"/>
                <w:bCs w:val="false"/>
                <w:i/>
                <w:iCs/>
                <w:strike w:val="false"/>
                <w:dstrike w:val="false"/>
                <w:outline w:val="false"/>
                <w:shadow w:val="false"/>
                <w:color w:val="000000"/>
                <w:sz w:val="20"/>
                <w:szCs w:val="20"/>
                <w:u w:val="none"/>
              </w:rPr>
              <w:t xml:space="preserve">l </w:t>
            </w:r>
            <w:r>
              <w:rPr>
                <w:rFonts w:ascii="Liberation Serif" w:hAnsi="Liberation Serif"/>
                <w:b w:val="false"/>
                <w:bCs w:val="false"/>
                <w:i/>
                <w:iCs/>
                <w:strike w:val="false"/>
                <w:dstrike w:val="false"/>
                <w:outline w:val="false"/>
                <w:shadow w:val="false"/>
                <w:color w:val="000000"/>
                <w:sz w:val="20"/>
                <w:szCs w:val="20"/>
                <w:u w:val="none"/>
              </w:rPr>
              <w:t>à joindre</w:t>
            </w:r>
            <w:r>
              <w:rPr>
                <w:rFonts w:ascii="Liberation Serif" w:hAnsi="Liberation Serif"/>
                <w:b w:val="false"/>
                <w:bCs w:val="false"/>
                <w:i/>
                <w:iCs/>
                <w:strike w:val="false"/>
                <w:dstrike w:val="false"/>
                <w:outline w:val="false"/>
                <w:shadow w:val="false"/>
                <w:color w:val="000000"/>
                <w:sz w:val="20"/>
                <w:szCs w:val="20"/>
                <w:u w:val="none"/>
              </w:rPr>
              <w:t>, etc.</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M</w:t>
            </w:r>
            <w:r>
              <w:rPr>
                <w:rFonts w:ascii="Liberation Serif" w:hAnsi="Liberation Serif"/>
                <w:b/>
                <w:bCs/>
                <w:i w:val="false"/>
                <w:iCs w:val="false"/>
                <w:strike w:val="false"/>
                <w:dstrike w:val="false"/>
                <w:outline w:val="false"/>
                <w:shadow w:val="false"/>
                <w:color w:val="000000"/>
                <w:sz w:val="24"/>
                <w:szCs w:val="24"/>
                <w:u w:val="none"/>
              </w:rPr>
              <w:t>ETHODE D’EVALUATION QUANTITATIVE ET QUALITATIVE PREVUE</w:t>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ET</w:t>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 xml:space="preserve">INDICATEURS RETENUS </w:t>
            </w:r>
            <w:r>
              <w:rPr>
                <w:rFonts w:ascii="Liberation Serif" w:hAnsi="Liberation Serif"/>
                <w:b/>
                <w:bCs/>
                <w:i w:val="false"/>
                <w:iCs w:val="false"/>
                <w:strike w:val="false"/>
                <w:dstrike w:val="false"/>
                <w:outline w:val="false"/>
                <w:shadow w:val="false"/>
                <w:color w:val="000000"/>
                <w:sz w:val="24"/>
                <w:szCs w:val="24"/>
                <w:u w:val="none"/>
              </w:rPr>
              <w:t>POUR LE SUIVI DE L’IMPACT SUR LE PUBLIC CIBLE</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Outils et méthodologie utilisés pour évaluer : </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bCs/>
                <w:i/>
                <w:iCs/>
                <w:strike w:val="false"/>
                <w:dstrike w:val="false"/>
                <w:outline w:val="false"/>
                <w:shadow w:val="false"/>
                <w:color w:val="000000"/>
                <w:sz w:val="20"/>
                <w:szCs w:val="20"/>
                <w:u w:val="none"/>
              </w:rPr>
              <w:t xml:space="preserve">- </w:t>
            </w:r>
            <w:r>
              <w:rPr>
                <w:rFonts w:ascii="Liberation Serif" w:hAnsi="Liberation Serif"/>
                <w:b/>
                <w:bCs/>
                <w:i/>
                <w:iCs/>
                <w:strike w:val="false"/>
                <w:dstrike w:val="false"/>
                <w:outline w:val="false"/>
                <w:shadow w:val="false"/>
                <w:color w:val="000000"/>
                <w:sz w:val="20"/>
                <w:szCs w:val="20"/>
                <w:u w:val="single"/>
              </w:rPr>
              <w:t>l’action/le projet :</w:t>
            </w:r>
            <w:r>
              <w:rPr>
                <w:rFonts w:ascii="Liberation Serif" w:hAnsi="Liberation Serif"/>
                <w:b w:val="false"/>
                <w:bCs w:val="false"/>
                <w:i/>
                <w:iCs/>
                <w:strike w:val="false"/>
                <w:dstrike w:val="false"/>
                <w:outline w:val="false"/>
                <w:shadow w:val="false"/>
                <w:color w:val="000000"/>
                <w:sz w:val="20"/>
                <w:szCs w:val="20"/>
                <w:u w:val="single"/>
              </w:rPr>
              <w:t xml:space="preserve"> </w:t>
            </w:r>
            <w:r>
              <w:rPr>
                <w:rFonts w:ascii="Liberation Serif" w:hAnsi="Liberation Serif"/>
                <w:b w:val="false"/>
                <w:bCs w:val="false"/>
                <w:i/>
                <w:iCs/>
                <w:strike w:val="false"/>
                <w:dstrike w:val="false"/>
                <w:outline w:val="false"/>
                <w:shadow w:val="false"/>
                <w:color w:val="000000"/>
                <w:sz w:val="20"/>
                <w:szCs w:val="20"/>
                <w:u w:val="none"/>
              </w:rPr>
              <w:t>présenter la démarche (par exemple questionnaire de satisfaction, tests psychologiques, etc)</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xml:space="preserve">- </w:t>
            </w:r>
            <w:r>
              <w:rPr>
                <w:rFonts w:ascii="Liberation Serif" w:hAnsi="Liberation Serif"/>
                <w:b/>
                <w:bCs/>
                <w:i/>
                <w:iCs/>
                <w:strike w:val="false"/>
                <w:dstrike w:val="false"/>
                <w:outline w:val="false"/>
                <w:shadow w:val="false"/>
                <w:color w:val="000000"/>
                <w:sz w:val="20"/>
                <w:szCs w:val="20"/>
                <w:u w:val="single"/>
              </w:rPr>
              <w:t>l’impact de l’action</w:t>
            </w:r>
            <w:r>
              <w:rPr>
                <w:rFonts w:ascii="Liberation Serif" w:hAnsi="Liberation Serif"/>
                <w:b/>
                <w:bCs/>
                <w:i/>
                <w:iCs/>
                <w:strike w:val="false"/>
                <w:dstrike w:val="false"/>
                <w:outline w:val="false"/>
                <w:shadow w:val="false"/>
                <w:color w:val="000000"/>
                <w:sz w:val="20"/>
                <w:szCs w:val="20"/>
                <w:u w:val="none"/>
              </w:rPr>
              <w:t> :</w:t>
            </w:r>
            <w:r>
              <w:rPr>
                <w:rFonts w:ascii="Liberation Serif" w:hAnsi="Liberation Serif"/>
                <w:b w:val="false"/>
                <w:bCs w:val="false"/>
                <w:i/>
                <w:iCs/>
                <w:strike w:val="false"/>
                <w:dstrike w:val="false"/>
                <w:outline w:val="false"/>
                <w:shadow w:val="false"/>
                <w:color w:val="000000"/>
                <w:sz w:val="20"/>
                <w:szCs w:val="20"/>
                <w:u w:val="none"/>
              </w:rPr>
              <w:t xml:space="preserve"> présenter </w:t>
            </w:r>
            <w:r>
              <w:rPr>
                <w:rFonts w:ascii="Liberation Serif" w:hAnsi="Liberation Serif"/>
                <w:b w:val="false"/>
                <w:bCs w:val="false"/>
                <w:i/>
                <w:iCs/>
                <w:strike w:val="false"/>
                <w:dstrike w:val="false"/>
                <w:outline w:val="false"/>
                <w:shadow w:val="false"/>
                <w:color w:val="000000"/>
                <w:sz w:val="20"/>
                <w:szCs w:val="20"/>
                <w:u w:val="none"/>
              </w:rPr>
              <w:t>votre</w:t>
            </w:r>
            <w:r>
              <w:rPr>
                <w:rFonts w:ascii="Liberation Serif" w:hAnsi="Liberation Serif"/>
                <w:b w:val="false"/>
                <w:bCs w:val="false"/>
                <w:i/>
                <w:iCs/>
                <w:strike w:val="false"/>
                <w:dstrike w:val="false"/>
                <w:outline w:val="false"/>
                <w:shadow w:val="false"/>
                <w:color w:val="000000"/>
                <w:sz w:val="20"/>
                <w:szCs w:val="20"/>
                <w:u w:val="none"/>
              </w:rPr>
              <w:t xml:space="preserve"> méthod</w:t>
            </w:r>
            <w:r>
              <w:rPr>
                <w:rFonts w:ascii="Liberation Serif" w:hAnsi="Liberation Serif"/>
                <w:b w:val="false"/>
                <w:bCs w:val="false"/>
                <w:i/>
                <w:iCs/>
                <w:strike w:val="false"/>
                <w:dstrike w:val="false"/>
                <w:outline w:val="false"/>
                <w:shadow w:val="false"/>
                <w:color w:val="000000"/>
                <w:sz w:val="20"/>
                <w:szCs w:val="20"/>
                <w:u w:val="none"/>
              </w:rPr>
              <w:t>e</w:t>
            </w:r>
            <w:r>
              <w:rPr>
                <w:rFonts w:ascii="Liberation Serif" w:hAnsi="Liberation Serif"/>
                <w:b w:val="false"/>
                <w:bCs w:val="false"/>
                <w:i/>
                <w:iCs/>
                <w:strike w:val="false"/>
                <w:dstrike w:val="false"/>
                <w:outline w:val="false"/>
                <w:shadow w:val="false"/>
                <w:color w:val="000000"/>
                <w:sz w:val="20"/>
                <w:szCs w:val="20"/>
                <w:u w:val="none"/>
              </w:rPr>
              <w:t xml:space="preserve"> pour </w:t>
            </w:r>
            <w:r>
              <w:rPr>
                <w:rFonts w:ascii="Liberation Serif" w:hAnsi="Liberation Serif"/>
                <w:b/>
                <w:bCs/>
                <w:i/>
                <w:iCs/>
                <w:strike w:val="false"/>
                <w:dstrike w:val="false"/>
                <w:outline w:val="false"/>
                <w:shadow w:val="false"/>
                <w:color w:val="000000"/>
                <w:sz w:val="20"/>
                <w:szCs w:val="20"/>
                <w:u w:val="none"/>
              </w:rPr>
              <w:t xml:space="preserve">évaluer les changements </w:t>
            </w:r>
            <w:r>
              <w:rPr>
                <w:rFonts w:ascii="Liberation Serif" w:hAnsi="Liberation Serif"/>
                <w:b w:val="false"/>
                <w:bCs w:val="false"/>
                <w:i/>
                <w:iCs/>
                <w:strike w:val="false"/>
                <w:dstrike w:val="false"/>
                <w:outline w:val="false"/>
                <w:shadow w:val="false"/>
                <w:color w:val="000000"/>
                <w:sz w:val="20"/>
                <w:szCs w:val="20"/>
                <w:u w:val="none"/>
              </w:rPr>
              <w:t>de comportements des seniors induits par l’action :</w:t>
            </w:r>
          </w:p>
          <w:p>
            <w:pPr>
              <w:pStyle w:val="Contenudetableau"/>
              <w:widowControl/>
              <w:numPr>
                <w:ilvl w:val="0"/>
                <w:numId w:val="7"/>
              </w:numPr>
              <w:suppressAutoHyphens w:val="true"/>
              <w:kinsoku w:val="true"/>
              <w:overflowPunct w:val="true"/>
              <w:autoSpaceDE w:val="true"/>
              <w:bidi w:val="0"/>
              <w:spacing w:lineRule="auto" w:line="240"/>
              <w:ind w:hanging="227" w:left="17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iCs/>
                <w:strike w:val="false"/>
                <w:dstrike w:val="false"/>
                <w:outline w:val="false"/>
                <w:shadow w:val="false"/>
                <w:color w:val="000000"/>
                <w:sz w:val="20"/>
                <w:szCs w:val="20"/>
                <w:u w:val="none"/>
              </w:rPr>
              <w:t>quels sont les effets ou les changements de</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r>
              <w:rPr>
                <w:rFonts w:ascii="Liberation Serif" w:hAnsi="Liberation Serif"/>
                <w:b w:val="false"/>
                <w:bCs w:val="false"/>
                <w:i/>
                <w:iCs/>
                <w:strike w:val="false"/>
                <w:dstrike w:val="false"/>
                <w:outline w:val="false"/>
                <w:shadow w:val="false"/>
                <w:color w:val="000000"/>
                <w:sz w:val="20"/>
                <w:szCs w:val="20"/>
                <w:u w:val="none"/>
              </w:rPr>
              <w:t>comportements attendus pour les bénéficiaires de cette action ?</w:t>
            </w:r>
          </w:p>
          <w:p>
            <w:pPr>
              <w:pStyle w:val="Contenudetableau"/>
              <w:widowControl/>
              <w:numPr>
                <w:ilvl w:val="0"/>
                <w:numId w:val="7"/>
              </w:numPr>
              <w:suppressAutoHyphens w:val="true"/>
              <w:kinsoku w:val="true"/>
              <w:overflowPunct w:val="true"/>
              <w:autoSpaceDE w:val="true"/>
              <w:bidi w:val="0"/>
              <w:spacing w:lineRule="auto" w:line="240"/>
              <w:ind w:hanging="227" w:left="170" w:right="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iCs/>
                <w:strike w:val="false"/>
                <w:dstrike w:val="false"/>
                <w:outline w:val="false"/>
                <w:shadow w:val="false"/>
                <w:color w:val="000000"/>
                <w:sz w:val="20"/>
                <w:szCs w:val="20"/>
                <w:u w:val="none"/>
              </w:rPr>
              <w:t>Quelle(s) méthode(s) envisagez-vous pour suivre ces changements et les évaluer ? (cf annexe 5 – fiche CNSA)</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bCs/>
                <w:i/>
                <w:iCs/>
                <w:strike w:val="false"/>
                <w:dstrike w:val="false"/>
                <w:outline w:val="false"/>
                <w:shadow w:val="false"/>
                <w:color w:val="000000"/>
                <w:sz w:val="20"/>
                <w:szCs w:val="20"/>
                <w:u w:val="none"/>
              </w:rPr>
              <w:t>Exemple</w:t>
            </w:r>
            <w:r>
              <w:rPr>
                <w:rFonts w:ascii="Liberation Serif" w:hAnsi="Liberation Serif"/>
                <w:b w:val="false"/>
                <w:bCs w:val="false"/>
                <w:i/>
                <w:iCs/>
                <w:strike w:val="false"/>
                <w:dstrike w:val="false"/>
                <w:outline w:val="false"/>
                <w:shadow w:val="false"/>
                <w:color w:val="000000"/>
                <w:sz w:val="20"/>
                <w:szCs w:val="20"/>
                <w:u w:val="none"/>
              </w:rPr>
              <w:t xml:space="preserve"> :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t xml:space="preserve">Objectif 1 : Aider les personnes âgées à sortir de l'isolement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t xml:space="preserve">Indicateurs :  Nombre de personnes isolées participant aux activités, nombre de visites auprès de personnes isolées pour présenter le projet, retours des équipes soignantes et des personnes âgées …  </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0"/>
                <w:szCs w:val="20"/>
                <w:u w:val="none"/>
              </w:rPr>
            </w:pPr>
            <w:r>
              <w:rPr>
                <w:rFonts w:ascii="Liberation Serif" w:hAnsi="Liberation Serif"/>
                <w:b w:val="false"/>
                <w:bCs w:val="false"/>
                <w:i w:val="false"/>
                <w:iCs w:val="false"/>
                <w:strike w:val="false"/>
                <w:dstrike w:val="false"/>
                <w:outline w:val="false"/>
                <w:shadow w:val="false"/>
                <w:color w:val="000000"/>
                <w:sz w:val="20"/>
                <w:szCs w:val="20"/>
                <w:u w:val="none"/>
              </w:rPr>
              <w:t xml:space="preserve">Méthode de recueil de données : Tableau de suivi,témoignages </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M</w:t>
            </w:r>
            <w:r>
              <w:rPr>
                <w:rFonts w:ascii="Liberation Serif" w:hAnsi="Liberation Serif"/>
                <w:b/>
                <w:bCs/>
                <w:i w:val="false"/>
                <w:iCs w:val="false"/>
                <w:strike w:val="false"/>
                <w:dstrike w:val="false"/>
                <w:outline w:val="false"/>
                <w:shadow w:val="false"/>
                <w:color w:val="000000"/>
                <w:sz w:val="24"/>
                <w:szCs w:val="24"/>
                <w:u w:val="none"/>
              </w:rPr>
              <w:t xml:space="preserve">ENTIONNER LE CARACTERE INNOVANT DE L’ACTION </w:t>
            </w:r>
            <w:r>
              <w:rPr>
                <w:rFonts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DU PROJET</w:t>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M</w:t>
            </w:r>
            <w:r>
              <w:rPr>
                <w:rFonts w:ascii="Liberation Serif" w:hAnsi="Liberation Serif"/>
                <w:b/>
                <w:bCs/>
                <w:i w:val="false"/>
                <w:iCs w:val="false"/>
                <w:strike w:val="false"/>
                <w:dstrike w:val="false"/>
                <w:outline w:val="false"/>
                <w:shadow w:val="false"/>
                <w:color w:val="000000"/>
                <w:sz w:val="24"/>
                <w:szCs w:val="24"/>
                <w:u w:val="none"/>
              </w:rPr>
              <w:t xml:space="preserve">ENTIONNER LA SUITE DONNEE A L’ACTION </w:t>
            </w:r>
            <w:r>
              <w:rPr>
                <w:rFonts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AU PROJET</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rHeight w:val="1272" w:hRule="atLeast"/>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N</w:t>
            </w:r>
            <w:r>
              <w:rPr>
                <w:rFonts w:ascii="Liberation Serif" w:hAnsi="Liberation Serif"/>
                <w:b/>
                <w:bCs/>
                <w:i w:val="false"/>
                <w:iCs w:val="false"/>
                <w:strike w:val="false"/>
                <w:dstrike w:val="false"/>
                <w:outline w:val="false"/>
                <w:shadow w:val="false"/>
                <w:color w:val="000000"/>
                <w:sz w:val="24"/>
                <w:szCs w:val="24"/>
                <w:u w:val="none"/>
              </w:rPr>
              <w:t>OM DU PILOTE DU PROJET</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P</w:t>
            </w:r>
            <w:r>
              <w:rPr>
                <w:rFonts w:ascii="Liberation Serif" w:hAnsi="Liberation Serif"/>
                <w:b/>
                <w:bCs/>
                <w:i w:val="false"/>
                <w:iCs w:val="false"/>
                <w:strike w:val="false"/>
                <w:dstrike w:val="false"/>
                <w:outline w:val="false"/>
                <w:shadow w:val="false"/>
                <w:color w:val="000000"/>
                <w:sz w:val="24"/>
                <w:szCs w:val="24"/>
                <w:u w:val="none"/>
              </w:rPr>
              <w:t>ARTENAIRES IMPLIQUES DANS LA REALISATION DE L’ACTION</w:t>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tc>
      </w:tr>
      <w:tr>
        <w:trPr/>
        <w:tc>
          <w:tcPr>
            <w:tcW w:w="2772" w:type="dxa"/>
            <w:tcBorders>
              <w:left w:val="single" w:sz="4" w:space="0" w:color="000000"/>
              <w:bottom w:val="single" w:sz="4" w:space="0" w:color="000000"/>
            </w:tcBorders>
            <w:vAlign w:val="center"/>
          </w:tcPr>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C</w:t>
            </w:r>
            <w:r>
              <w:rPr>
                <w:rFonts w:ascii="Liberation Serif" w:hAnsi="Liberation Serif"/>
                <w:b/>
                <w:bCs/>
                <w:i w:val="false"/>
                <w:iCs w:val="false"/>
                <w:strike w:val="false"/>
                <w:dstrike w:val="false"/>
                <w:outline w:val="false"/>
                <w:shadow w:val="false"/>
                <w:color w:val="000000"/>
                <w:sz w:val="24"/>
                <w:szCs w:val="24"/>
                <w:u w:val="none"/>
              </w:rPr>
              <w:t>OUT ET FINANCEMENT</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Faire apparaître les différents financeurs et le montant de leur contribution.</w:t>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 I</w:t>
            </w:r>
            <w:r>
              <w:rPr>
                <w:rFonts w:ascii="Liberation Serif" w:hAnsi="Liberation Serif"/>
                <w:b w:val="false"/>
                <w:bCs w:val="false"/>
                <w:i/>
                <w:iCs/>
                <w:strike w:val="false"/>
                <w:dstrike w:val="false"/>
                <w:outline w:val="false"/>
                <w:shadow w:val="false"/>
                <w:color w:val="000000"/>
                <w:sz w:val="20"/>
                <w:szCs w:val="20"/>
                <w:u w:val="none"/>
              </w:rPr>
              <w:t>ndiquer si ces partenariats sont effectifs ou en attente d’une décision.</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7248" w:type="dxa"/>
            <w:tcBorders>
              <w:left w:val="single" w:sz="4" w:space="0" w:color="000000"/>
              <w:bottom w:val="single" w:sz="4" w:space="0" w:color="000000"/>
              <w:right w:val="single" w:sz="4" w:space="0" w:color="000000"/>
            </w:tcBorders>
            <w:vAlign w:val="center"/>
          </w:tcPr>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Organismes sollicités et m</w:t>
            </w:r>
            <w:r>
              <w:rPr>
                <w:rFonts w:ascii="Liberation Serif" w:hAnsi="Liberation Serif"/>
                <w:b w:val="false"/>
                <w:bCs w:val="false"/>
                <w:i w:val="false"/>
                <w:iCs w:val="false"/>
                <w:strike w:val="false"/>
                <w:dstrike w:val="false"/>
                <w:outline w:val="false"/>
                <w:shadow w:val="false"/>
                <w:color w:val="000000"/>
                <w:sz w:val="24"/>
                <w:szCs w:val="24"/>
                <w:u w:val="none"/>
              </w:rPr>
              <w:t xml:space="preserve">ontant du/des co-financement(s) : </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Que finance</w:t>
            </w:r>
            <w:r>
              <w:rPr>
                <w:rFonts w:ascii="Liberation Serif" w:hAnsi="Liberation Serif"/>
                <w:b w:val="false"/>
                <w:bCs w:val="false"/>
                <w:i w:val="false"/>
                <w:iCs w:val="false"/>
                <w:strike w:val="false"/>
                <w:dstrike w:val="false"/>
                <w:outline w:val="false"/>
                <w:shadow w:val="false"/>
                <w:color w:val="000000"/>
                <w:sz w:val="24"/>
                <w:szCs w:val="24"/>
                <w:u w:val="none"/>
              </w:rPr>
              <w:t>nt</w:t>
            </w:r>
            <w:r>
              <w:rPr>
                <w:rFonts w:ascii="Liberation Serif" w:hAnsi="Liberation Serif"/>
                <w:b w:val="false"/>
                <w:bCs w:val="false"/>
                <w:i w:val="false"/>
                <w:iCs w:val="false"/>
                <w:strike w:val="false"/>
                <w:dstrike w:val="false"/>
                <w:outline w:val="false"/>
                <w:shadow w:val="false"/>
                <w:color w:val="000000"/>
                <w:sz w:val="24"/>
                <w:szCs w:val="24"/>
                <w:u w:val="none"/>
              </w:rPr>
              <w:t>-il</w:t>
            </w:r>
            <w:r>
              <w:rPr>
                <w:rFonts w:ascii="Liberation Serif" w:hAnsi="Liberation Serif"/>
                <w:b w:val="false"/>
                <w:bCs w:val="false"/>
                <w:i w:val="false"/>
                <w:iCs w:val="false"/>
                <w:strike w:val="false"/>
                <w:dstrike w:val="false"/>
                <w:outline w:val="false"/>
                <w:shadow w:val="false"/>
                <w:color w:val="000000"/>
                <w:sz w:val="24"/>
                <w:szCs w:val="24"/>
                <w:u w:val="none"/>
              </w:rPr>
              <w:t>s</w:t>
            </w:r>
            <w:r>
              <w:rPr>
                <w:rFonts w:ascii="Liberation Serif" w:hAnsi="Liberation Serif"/>
                <w:b w:val="false"/>
                <w:bCs w:val="false"/>
                <w:i w:val="false"/>
                <w:iCs w:val="false"/>
                <w:strike w:val="false"/>
                <w:dstrike w:val="false"/>
                <w:outline w:val="false"/>
                <w:shadow w:val="false"/>
                <w:color w:val="000000"/>
                <w:sz w:val="24"/>
                <w:szCs w:val="24"/>
                <w:u w:val="none"/>
              </w:rPr>
              <w:t> ? :</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rHeight w:val="1824" w:hRule="atLeast"/>
        </w:trPr>
        <w:tc>
          <w:tcPr>
            <w:tcW w:w="2772" w:type="dxa"/>
            <w:tcBorders>
              <w:left w:val="single" w:sz="4" w:space="0" w:color="000000"/>
              <w:bottom w:val="single" w:sz="4" w:space="0" w:color="000000"/>
            </w:tcBorders>
            <w:vAlign w:val="center"/>
          </w:tcPr>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center"/>
              <w:rPr>
                <w:rFonts w:ascii="Liberation Serif" w:hAnsi="Liberation Serif"/>
                <w:b/>
                <w:bCs/>
                <w:i w:val="false"/>
                <w:i w:val="false"/>
                <w:iCs w:val="false"/>
                <w:strike w:val="false"/>
                <w:dstrike w:val="false"/>
                <w:outline w:val="false"/>
                <w:shadow w:val="false"/>
                <w:color w:val="FF0000"/>
                <w:sz w:val="24"/>
                <w:szCs w:val="24"/>
                <w:u w:val="none"/>
              </w:rPr>
            </w:pPr>
            <w:r>
              <w:rPr>
                <w:rFonts w:ascii="Liberation Serif" w:hAnsi="Liberation Serif"/>
                <w:b/>
                <w:bCs/>
                <w:i w:val="false"/>
                <w:iCs w:val="false"/>
                <w:strike w:val="false"/>
                <w:dstrike w:val="false"/>
                <w:outline w:val="false"/>
                <w:shadow w:val="false"/>
                <w:color w:val="FF0000"/>
                <w:sz w:val="24"/>
                <w:szCs w:val="24"/>
                <w:u w:val="none"/>
              </w:rPr>
              <w:t>M</w:t>
            </w:r>
            <w:r>
              <w:rPr>
                <w:rFonts w:ascii="Liberation Serif" w:hAnsi="Liberation Serif"/>
                <w:b/>
                <w:bCs/>
                <w:i w:val="false"/>
                <w:iCs w:val="false"/>
                <w:strike w:val="false"/>
                <w:dstrike w:val="false"/>
                <w:outline w:val="false"/>
                <w:shadow w:val="false"/>
                <w:color w:val="FF0000"/>
                <w:sz w:val="24"/>
                <w:szCs w:val="24"/>
                <w:u w:val="none"/>
              </w:rPr>
              <w:t xml:space="preserve">ONTANT DE LA SUBVENTION DEMANDEE AUPRES DE LA </w:t>
            </w:r>
            <w:r>
              <w:rPr>
                <w:rFonts w:ascii="Liberation Serif" w:hAnsi="Liberation Serif"/>
                <w:b/>
                <w:bCs/>
                <w:i w:val="false"/>
                <w:iCs w:val="false"/>
                <w:strike w:val="false"/>
                <w:dstrike w:val="false"/>
                <w:outline w:val="false"/>
                <w:shadow w:val="false"/>
                <w:color w:val="FF0000"/>
                <w:sz w:val="24"/>
                <w:szCs w:val="24"/>
                <w:u w:val="none"/>
              </w:rPr>
              <w:t xml:space="preserve">CFPPA </w:t>
            </w:r>
            <w:r>
              <w:rPr>
                <w:rFonts w:ascii="Liberation Serif" w:hAnsi="Liberation Serif"/>
                <w:b/>
                <w:bCs/>
                <w:i w:val="false"/>
                <w:iCs w:val="false"/>
                <w:strike w:val="false"/>
                <w:dstrike w:val="false"/>
                <w:outline w:val="false"/>
                <w:shadow w:val="false"/>
                <w:color w:val="FF0000"/>
                <w:sz w:val="24"/>
                <w:szCs w:val="24"/>
                <w:u w:val="none"/>
              </w:rPr>
              <w:t>82</w:t>
            </w:r>
          </w:p>
          <w:p>
            <w:pPr>
              <w:pStyle w:val="Contenudetableau"/>
              <w:spacing w:lineRule="auto" w:line="240"/>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r>
          </w:p>
          <w:p>
            <w:pPr>
              <w:pStyle w:val="Contenudetableau"/>
              <w:spacing w:lineRule="auto" w:line="240"/>
              <w:jc w:val="left"/>
              <w:rPr>
                <w:rFonts w:ascii="Liberation Serif" w:hAnsi="Liberation Serif"/>
                <w:b w:val="false"/>
                <w:bCs w:val="false"/>
                <w:i/>
                <w:i/>
                <w:iCs/>
                <w:strike w:val="false"/>
                <w:dstrike w:val="false"/>
                <w:outline w:val="false"/>
                <w:shadow w:val="false"/>
                <w:color w:val="000000"/>
                <w:sz w:val="20"/>
                <w:szCs w:val="20"/>
                <w:u w:val="none"/>
              </w:rPr>
            </w:pPr>
            <w:r>
              <w:rPr>
                <w:rFonts w:ascii="Liberation Serif" w:hAnsi="Liberation Serif"/>
                <w:b w:val="false"/>
                <w:bCs w:val="false"/>
                <w:i/>
                <w:iCs/>
                <w:strike w:val="false"/>
                <w:dstrike w:val="false"/>
                <w:outline w:val="false"/>
                <w:shadow w:val="false"/>
                <w:color w:val="000000"/>
                <w:sz w:val="20"/>
                <w:szCs w:val="20"/>
                <w:u w:val="none"/>
              </w:rPr>
              <w:t>NB</w:t>
            </w:r>
            <w:r>
              <w:rPr>
                <w:rFonts w:ascii="Liberation Serif" w:hAnsi="Liberation Serif"/>
                <w:b w:val="false"/>
                <w:bCs w:val="false"/>
                <w:i/>
                <w:iCs/>
                <w:strike w:val="false"/>
                <w:dstrike w:val="false"/>
                <w:outline w:val="false"/>
                <w:shadow w:val="false"/>
                <w:color w:val="000000"/>
                <w:sz w:val="20"/>
                <w:szCs w:val="20"/>
                <w:u w:val="none"/>
              </w:rPr>
              <w:t> : Vérifier que le montant de la subvention sollicitée soit le même sur les 3 documents (dossier, annexe1 attestation sur l’honneur et tableau budgétaire)</w:t>
            </w:r>
          </w:p>
        </w:tc>
        <w:tc>
          <w:tcPr>
            <w:tcW w:w="7248" w:type="dxa"/>
            <w:tcBorders>
              <w:left w:val="single" w:sz="4" w:space="0" w:color="000000"/>
              <w:bottom w:val="single" w:sz="4" w:space="0" w:color="000000"/>
              <w:right w:val="single" w:sz="4" w:space="0" w:color="000000"/>
            </w:tcBorders>
            <w:vAlign w:val="center"/>
          </w:tcPr>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S</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ubvention annuelle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CFPPA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(2026) : …...……….  € </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Que finance t-elle ? :</w:t>
            </w:r>
          </w:p>
          <w:p>
            <w:pPr>
              <w:pStyle w:val="Contenudetableau"/>
              <w:jc w:val="left"/>
              <w:rPr>
                <w:rFonts w:eastAsia="Cambria" w:cs="Cambria"/>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Montant de l’auto-financement : </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 </w:t>
            </w:r>
            <w:r>
              <w:rPr>
                <w:rFonts w:ascii="Liberation Serif" w:hAnsi="Liberation Serif"/>
                <w:b w:val="false"/>
                <w:bCs w:val="false"/>
                <w:i w:val="false"/>
                <w:iCs w:val="false"/>
                <w:strike w:val="false"/>
                <w:dstrike w:val="false"/>
                <w:outline w:val="false"/>
                <w:shadow w:val="false"/>
                <w:color w:val="000000"/>
                <w:sz w:val="24"/>
                <w:szCs w:val="24"/>
                <w:u w:val="none"/>
              </w:rPr>
              <w:t xml:space="preserve"> </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Que finance t-il ? :</w:t>
            </w:r>
          </w:p>
          <w:p>
            <w:pPr>
              <w:pStyle w:val="Contenudetableau"/>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bl>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mc:AlternateContent>
          <mc:Choice Requires="wps">
            <w:drawing>
              <wp:anchor behindDoc="0" distT="0" distB="0" distL="114935" distR="114935" simplePos="0" locked="0" layoutInCell="1" allowOverlap="1" relativeHeight="6">
                <wp:simplePos x="0" y="0"/>
                <wp:positionH relativeFrom="column">
                  <wp:posOffset>-55245</wp:posOffset>
                </wp:positionH>
                <wp:positionV relativeFrom="paragraph">
                  <wp:posOffset>-137795</wp:posOffset>
                </wp:positionV>
                <wp:extent cx="2541270" cy="401955"/>
                <wp:effectExtent l="5715" t="5715" r="5715" b="5715"/>
                <wp:wrapNone/>
                <wp:docPr id="8" name="Forme50"/>
                <a:graphic xmlns:a="http://schemas.openxmlformats.org/drawingml/2006/main">
                  <a:graphicData uri="http://schemas.microsoft.com/office/word/2010/wordprocessingShape">
                    <wps:wsp>
                      <wps:cNvSpPr txBox="1"/>
                      <wps:spPr>
                        <a:xfrm>
                          <a:off x="0" y="0"/>
                          <a:ext cx="2541240" cy="402120"/>
                        </a:xfrm>
                        <a:prstGeom prst="rect">
                          <a:avLst/>
                        </a:prstGeom>
                        <a:solidFill>
                          <a:srgbClr val="aadcf7"/>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BUDGET PREVISIONNEL ANNUEL</w:t>
                            </w:r>
                          </w:p>
                        </w:txbxContent>
                      </wps:txbx>
                      <wps:bodyPr wrap="square" lIns="5040" rIns="5040" tIns="5040" bIns="5040" anchor="ctr">
                        <a:noAutofit/>
                      </wps:bodyPr>
                    </wps:wsp>
                  </a:graphicData>
                </a:graphic>
              </wp:anchor>
            </w:drawing>
          </mc:Choice>
          <mc:Fallback>
            <w:pict>
              <v:shape id="shape_0" ID="Forme50" fillcolor="#aadcf7" stroked="t" o:allowincell="f" style="position:absolute;margin-left:-4.35pt;margin-top:-10.85pt;width:200.05pt;height:31.6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BUDGET PREVISIONNEL ANNUEL</w:t>
                      </w:r>
                    </w:p>
                  </w:txbxContent>
                </v:textbox>
                <v:fill o:detectmouseclick="t" type="solid" color2="#552308"/>
                <v:stroke color="#3465a4" weight="10800" joinstyle="round" endcap="flat"/>
                <w10:wrap type="none"/>
              </v:shape>
            </w:pict>
          </mc:Fallback>
        </mc:AlternateConten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eastAsia="ＭＳ 明朝" w:cs="Tahoma"/>
          <w:b/>
          <w:bCs/>
          <w:color w:val="FF0000"/>
          <w:kern w:val="2"/>
          <w:sz w:val="22"/>
          <w:szCs w:val="22"/>
          <w:lang w:val="fr-FR" w:eastAsia="fr-FR" w:bidi="ar-SA"/>
        </w:rPr>
      </w:pPr>
      <w:r>
        <w:rPr>
          <w:rFonts w:ascii="Calibri" w:hAnsi="Calibri"/>
          <w:sz w:val="22"/>
          <w:szCs w:val="22"/>
        </w:rPr>
        <w:t xml:space="preserve">Merci de bien vouloir remplir le tableau ci-dessous et de joindre les devis ou pièces justificatives (estimation des salaires sur tableau Excel…) s’y rapportant. </w:t>
      </w:r>
    </w:p>
    <w:p>
      <w:pPr>
        <w:pStyle w:val="Normal"/>
        <w:tabs>
          <w:tab w:val="clear" w:pos="708"/>
          <w:tab w:val="left" w:pos="2520" w:leader="none"/>
        </w:tabs>
        <w:jc w:val="both"/>
        <w:rPr>
          <w:rFonts w:ascii="Calibri" w:hAnsi="Calibri"/>
        </w:rPr>
      </w:pPr>
      <w:r>
        <w:rPr>
          <w:rFonts w:ascii="Calibri" w:hAnsi="Calibri"/>
        </w:rPr>
      </w:r>
    </w:p>
    <w:tbl>
      <w:tblPr>
        <w:tblW w:w="10642" w:type="dxa"/>
        <w:jc w:val="left"/>
        <w:tblInd w:w="-504" w:type="dxa"/>
        <w:tblLayout w:type="fixed"/>
        <w:tblCellMar>
          <w:top w:w="55" w:type="dxa"/>
          <w:left w:w="55" w:type="dxa"/>
          <w:bottom w:w="55" w:type="dxa"/>
          <w:right w:w="55" w:type="dxa"/>
        </w:tblCellMar>
      </w:tblPr>
      <w:tblGrid>
        <w:gridCol w:w="2949"/>
        <w:gridCol w:w="1193"/>
        <w:gridCol w:w="1193"/>
        <w:gridCol w:w="3034"/>
        <w:gridCol w:w="1125"/>
        <w:gridCol w:w="1148"/>
      </w:tblGrid>
      <w:tr>
        <w:trPr/>
        <w:tc>
          <w:tcPr>
            <w:tcW w:w="10642" w:type="dxa"/>
            <w:gridSpan w:val="6"/>
            <w:tcBorders>
              <w:top w:val="single" w:sz="2" w:space="0" w:color="000000"/>
              <w:left w:val="single" w:sz="2" w:space="0" w:color="000000"/>
              <w:bottom w:val="single" w:sz="2" w:space="0" w:color="000000"/>
              <w:right w:val="single" w:sz="2" w:space="0" w:color="000000"/>
            </w:tcBorders>
            <w:shd w:fill="AADCF7" w:val="clear"/>
          </w:tcPr>
          <w:p>
            <w:pPr>
              <w:pStyle w:val="Contenudetableau"/>
              <w:jc w:val="left"/>
              <w:rPr>
                <w:rFonts w:ascii="Calibri" w:hAnsi="Calibri"/>
                <w:sz w:val="20"/>
                <w:szCs w:val="20"/>
              </w:rPr>
            </w:pPr>
            <w:r>
              <w:rPr>
                <w:rFonts w:eastAsia="Cambria" w:cs="Cambria" w:ascii="Calibri" w:hAnsi="Calibri"/>
                <w:b/>
                <w:bCs/>
                <w:color w:val="000000"/>
                <w:sz w:val="20"/>
                <w:szCs w:val="20"/>
              </w:rPr>
              <w:t xml:space="preserve">                                                            </w:t>
            </w:r>
            <w:r>
              <w:rPr>
                <w:rFonts w:eastAsia="Cambria" w:cs="Cambria" w:ascii="Calibri" w:hAnsi="Calibri"/>
                <w:b/>
                <w:bCs/>
                <w:color w:val="000000"/>
                <w:sz w:val="24"/>
                <w:szCs w:val="24"/>
              </w:rPr>
              <w:t xml:space="preserve"> </w:t>
            </w:r>
            <w:r>
              <w:rPr>
                <w:rFonts w:eastAsia="Cambria" w:cs="Cambria" w:ascii="Calibri" w:hAnsi="Calibri"/>
                <w:b/>
                <w:bCs/>
                <w:color w:val="000000"/>
                <w:sz w:val="24"/>
                <w:szCs w:val="24"/>
              </w:rPr>
              <w:t xml:space="preserve">BUDGET </w:t>
            </w:r>
            <w:r>
              <w:rPr>
                <w:rFonts w:eastAsia="Cambria" w:cs="Cambria" w:ascii="Calibri" w:hAnsi="Calibri"/>
                <w:b/>
                <w:bCs/>
                <w:color w:val="000000"/>
                <w:sz w:val="24"/>
                <w:szCs w:val="24"/>
              </w:rPr>
              <w:t xml:space="preserve">ANNUEL </w:t>
            </w:r>
            <w:r>
              <w:rPr>
                <w:rFonts w:eastAsia="Cambria" w:cs="Cambria" w:ascii="Calibri" w:hAnsi="Calibri"/>
                <w:b/>
                <w:bCs/>
                <w:color w:val="000000"/>
                <w:sz w:val="24"/>
                <w:szCs w:val="24"/>
              </w:rPr>
              <w:t xml:space="preserve">DE L’ACTION </w:t>
            </w:r>
            <w:r>
              <w:rPr>
                <w:rFonts w:cs="Times New Roman" w:ascii="Calibri" w:hAnsi="Calibri"/>
                <w:b/>
                <w:bCs/>
                <w:color w:val="000000"/>
                <w:sz w:val="24"/>
                <w:szCs w:val="24"/>
              </w:rPr>
              <w:t xml:space="preserve"> : …………………...    </w:t>
            </w:r>
            <w:r>
              <w:rPr>
                <w:rFonts w:cs="Times New Roman" w:ascii="Calibri" w:hAnsi="Calibri"/>
                <w:b/>
                <w:bCs/>
                <w:color w:val="000000"/>
                <w:sz w:val="24"/>
                <w:szCs w:val="24"/>
              </w:rPr>
              <w:t>Euros</w:t>
            </w:r>
          </w:p>
        </w:tc>
      </w:tr>
      <w:tr>
        <w:trPr/>
        <w:tc>
          <w:tcPr>
            <w:tcW w:w="2949" w:type="dxa"/>
            <w:tcBorders>
              <w:left w:val="single" w:sz="2" w:space="0" w:color="000000"/>
              <w:bottom w:val="single" w:sz="2" w:space="0" w:color="000000"/>
            </w:tcBorders>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CHARGES</w:t>
            </w:r>
          </w:p>
        </w:tc>
        <w:tc>
          <w:tcPr>
            <w:tcW w:w="1193" w:type="dxa"/>
            <w:tcBorders>
              <w:left w:val="single" w:sz="2" w:space="0" w:color="000000"/>
              <w:bottom w:val="single" w:sz="2" w:space="0" w:color="000000"/>
            </w:tcBorders>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MONTANT EN €</w:t>
            </w:r>
          </w:p>
        </w:tc>
        <w:tc>
          <w:tcPr>
            <w:tcW w:w="1193" w:type="dxa"/>
            <w:tcBorders>
              <w:left w:val="single" w:sz="2" w:space="0" w:color="000000"/>
              <w:bottom w:val="single" w:sz="2" w:space="0" w:color="000000"/>
            </w:tcBorders>
            <w:shd w:fill="DCDCDC" w:val="clear"/>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Explication</w:t>
            </w:r>
          </w:p>
        </w:tc>
        <w:tc>
          <w:tcPr>
            <w:tcW w:w="3034" w:type="dxa"/>
            <w:tcBorders>
              <w:left w:val="single" w:sz="2" w:space="0" w:color="000000"/>
              <w:bottom w:val="single" w:sz="2" w:space="0" w:color="000000"/>
            </w:tcBorders>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PRODUITS</w:t>
            </w:r>
          </w:p>
        </w:tc>
        <w:tc>
          <w:tcPr>
            <w:tcW w:w="1125" w:type="dxa"/>
            <w:tcBorders>
              <w:left w:val="single" w:sz="2" w:space="0" w:color="000000"/>
              <w:bottom w:val="single" w:sz="2" w:space="0" w:color="000000"/>
            </w:tcBorders>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MONTANT EN €</w:t>
            </w:r>
          </w:p>
        </w:tc>
        <w:tc>
          <w:tcPr>
            <w:tcW w:w="1148" w:type="dxa"/>
            <w:tcBorders>
              <w:left w:val="single" w:sz="2" w:space="0" w:color="000000"/>
              <w:bottom w:val="single" w:sz="2" w:space="0" w:color="000000"/>
              <w:right w:val="single" w:sz="2" w:space="0" w:color="000000"/>
            </w:tcBorders>
            <w:shd w:fill="DCDCDC" w:val="clear"/>
          </w:tcPr>
          <w:p>
            <w:pPr>
              <w:pStyle w:val="Contenudetableau"/>
              <w:jc w:val="center"/>
              <w:rPr>
                <w:rFonts w:ascii="Calibri" w:hAnsi="Calibri" w:cs="Times New Roman"/>
                <w:b/>
                <w:bCs/>
                <w:color w:val="000000"/>
                <w:sz w:val="20"/>
                <w:szCs w:val="20"/>
              </w:rPr>
            </w:pPr>
            <w:r>
              <w:rPr>
                <w:rFonts w:cs="Times New Roman" w:ascii="Calibri" w:hAnsi="Calibri"/>
                <w:b/>
                <w:bCs/>
                <w:color w:val="000000"/>
                <w:sz w:val="20"/>
                <w:szCs w:val="20"/>
              </w:rPr>
              <w:t>Explication</w:t>
            </w:r>
          </w:p>
        </w:tc>
      </w:tr>
      <w:tr>
        <w:trPr>
          <w:trHeight w:val="831" w:hRule="atLeast"/>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60 – Achat </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70 – Vente de produits finis, prestations de services, marchandises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Achats de prestations </w:t>
            </w:r>
            <w:r>
              <w:rPr>
                <w:rFonts w:cs="Times New Roman" w:ascii="Calibri" w:hAnsi="Calibri"/>
                <w:color w:val="000000"/>
                <w:sz w:val="20"/>
                <w:szCs w:val="20"/>
              </w:rPr>
              <w:t xml:space="preserve">extérieures </w:t>
            </w:r>
            <w:r>
              <w:rPr>
                <w:rFonts w:cs="Times New Roman" w:ascii="Calibri" w:hAnsi="Calibri"/>
                <w:color w:val="000000"/>
                <w:sz w:val="20"/>
                <w:szCs w:val="20"/>
              </w:rPr>
              <w:t xml:space="preserve">de services </w:t>
            </w:r>
            <w:r>
              <w:rPr>
                <w:rFonts w:cs="Times New Roman" w:ascii="Calibri" w:hAnsi="Calibri"/>
                <w:color w:val="000000"/>
                <w:sz w:val="20"/>
                <w:szCs w:val="20"/>
              </w:rPr>
              <w:t>(détailler)</w:t>
            </w:r>
          </w:p>
          <w:p>
            <w:pPr>
              <w:pStyle w:val="Contenudetableau"/>
              <w:numPr>
                <w:ilvl w:val="0"/>
                <w:numId w:val="8"/>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p>
            <w:pPr>
              <w:pStyle w:val="Contenudetableau"/>
              <w:numPr>
                <w:ilvl w:val="0"/>
                <w:numId w:val="8"/>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p>
            <w:pPr>
              <w:pStyle w:val="Contenudetableau"/>
              <w:numPr>
                <w:ilvl w:val="0"/>
                <w:numId w:val="8"/>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Prestations de services </w:t>
            </w:r>
            <w:r>
              <w:rPr>
                <w:rFonts w:cs="Times New Roman" w:ascii="Calibri" w:hAnsi="Calibri"/>
                <w:color w:val="000000"/>
                <w:sz w:val="20"/>
                <w:szCs w:val="20"/>
              </w:rPr>
              <w:t>(détailler)</w:t>
            </w:r>
          </w:p>
          <w:p>
            <w:pPr>
              <w:pStyle w:val="Contenudetableau"/>
              <w:numPr>
                <w:ilvl w:val="0"/>
                <w:numId w:val="9"/>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p>
            <w:pPr>
              <w:pStyle w:val="Contenudetableau"/>
              <w:numPr>
                <w:ilvl w:val="0"/>
                <w:numId w:val="9"/>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p>
            <w:pPr>
              <w:pStyle w:val="Contenudetableau"/>
              <w:numPr>
                <w:ilvl w:val="0"/>
                <w:numId w:val="9"/>
              </w:numPr>
              <w:jc w:val="left"/>
              <w:rPr>
                <w:rFonts w:ascii="Calibri" w:hAnsi="Calibri" w:cs="Times New Roman"/>
                <w:color w:val="000000"/>
                <w:sz w:val="20"/>
                <w:szCs w:val="20"/>
              </w:rPr>
            </w:pPr>
            <w:r>
              <w:rPr>
                <w:rFonts w:cs="Times New Roman" w:ascii="Calibri" w:hAnsi="Calibri"/>
                <w:color w:val="000000"/>
                <w:sz w:val="20"/>
                <w:szCs w:val="20"/>
              </w:rPr>
              <w:t>……………………………………</w:t>
            </w:r>
            <w:r>
              <w:rPr>
                <w:rFonts w:cs="Times New Roman" w:ascii="Calibri" w:hAnsi="Calibri"/>
                <w:color w:val="000000"/>
                <w:sz w:val="20"/>
                <w:szCs w:val="20"/>
              </w:rPr>
              <w:t>.</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Achats </w:t>
            </w:r>
            <w:r>
              <w:rPr>
                <w:rFonts w:cs="Times New Roman" w:ascii="Calibri" w:hAnsi="Calibri"/>
                <w:color w:val="000000"/>
                <w:sz w:val="20"/>
                <w:szCs w:val="20"/>
              </w:rPr>
              <w:t xml:space="preserve">de matériel et fournitures dédiés au projet </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Vente de marchandises</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Fournitures non stockables (eau, énergie)</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Produits des activités annexes</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Autres fournitures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snapToGrid w:val="false"/>
              <w:jc w:val="left"/>
              <w:rPr>
                <w:rFonts w:ascii="Calibri" w:hAnsi="Calibri" w:cs="Times New Roman"/>
                <w:color w:val="000000"/>
                <w:sz w:val="20"/>
                <w:szCs w:val="20"/>
              </w:rPr>
            </w:pPr>
            <w:r>
              <w:rPr>
                <w:rFonts w:cs="Times New Roman" w:ascii="Calibri" w:hAnsi="Calibri"/>
                <w:color w:val="000000"/>
                <w:sz w:val="20"/>
                <w:szCs w:val="20"/>
              </w:rPr>
            </w:r>
          </w:p>
          <w:p>
            <w:pPr>
              <w:pStyle w:val="Contenudetableau"/>
              <w:snapToGrid w:val="false"/>
              <w:jc w:val="left"/>
              <w:rPr>
                <w:rFonts w:ascii="Calibri" w:hAnsi="Calibri" w:cs="Times New Roman"/>
                <w:color w:val="000000"/>
                <w:sz w:val="20"/>
                <w:szCs w:val="20"/>
              </w:rPr>
            </w:pPr>
            <w:r>
              <w:rPr>
                <w:rFonts w:cs="Times New Roman" w:ascii="Calibri" w:hAnsi="Calibri"/>
                <w:color w:val="000000"/>
                <w:sz w:val="20"/>
                <w:szCs w:val="20"/>
              </w:rPr>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shd w:fill="CCCCCC"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61 – Services extérieurs</w:t>
            </w:r>
          </w:p>
        </w:tc>
        <w:tc>
          <w:tcPr>
            <w:tcW w:w="1193"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shd w:fill="CCCCCC"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74 -Subventions d'exploitation</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r>
          </w:p>
        </w:tc>
        <w:tc>
          <w:tcPr>
            <w:tcW w:w="1125"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CCCCC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Sous traitance générale</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5307" w:type="dxa"/>
            <w:gridSpan w:val="3"/>
            <w:tcBorders>
              <w:left w:val="single" w:sz="2" w:space="0" w:color="000000"/>
              <w:bottom w:val="single" w:sz="2" w:space="0" w:color="000000"/>
              <w:right w:val="single" w:sz="2" w:space="0" w:color="000000"/>
            </w:tcBorders>
            <w:shd w:fill="AADCF7"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Subventions acquises (préciser le nom des organismes, </w:t>
            </w:r>
            <w:r>
              <w:rPr>
                <w:rFonts w:cs="Times New Roman" w:ascii="Calibri" w:hAnsi="Calibri"/>
                <w:b/>
                <w:bCs/>
                <w:color w:val="000000"/>
                <w:sz w:val="20"/>
                <w:szCs w:val="20"/>
              </w:rPr>
              <w:t>leurs services</w:t>
            </w:r>
            <w:r>
              <w:rPr>
                <w:rFonts w:cs="Times New Roman" w:ascii="Calibri" w:hAnsi="Calibri"/>
                <w:b/>
                <w:bCs/>
                <w:color w:val="000000"/>
                <w:sz w:val="20"/>
                <w:szCs w:val="20"/>
              </w:rPr>
              <w:t xml:space="preserve"> et les montants obtenus)</w:t>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Locations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shd w:fill="FFFFFF" w:val="clear"/>
          </w:tcPr>
          <w:p>
            <w:pPr>
              <w:pStyle w:val="Contenudetableau"/>
              <w:numPr>
                <w:ilvl w:val="0"/>
                <w:numId w:val="10"/>
              </w:numPr>
              <w:jc w:val="left"/>
              <w:rPr>
                <w:rFonts w:ascii="Calibri" w:hAnsi="Calibri" w:cs="Times New Roman"/>
                <w:color w:val="000000"/>
                <w:sz w:val="20"/>
                <w:szCs w:val="20"/>
              </w:rPr>
            </w:pPr>
            <w:r>
              <w:rPr>
                <w:rFonts w:cs="Times New Roman" w:ascii="Calibri" w:hAnsi="Calibri"/>
                <w:color w:val="000000"/>
                <w:sz w:val="20"/>
                <w:szCs w:val="20"/>
              </w:rPr>
              <w:t>Communauté de communes ou agglomérations, communes</w:t>
            </w:r>
          </w:p>
        </w:tc>
        <w:tc>
          <w:tcPr>
            <w:tcW w:w="1125" w:type="dxa"/>
            <w:tcBorders>
              <w:left w:val="single" w:sz="2" w:space="0" w:color="000000"/>
              <w:bottom w:val="single" w:sz="2" w:space="0" w:color="000000"/>
            </w:tcBorders>
            <w:shd w:fill="FFFFFF"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Entretien et réparation</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1"/>
              </w:numPr>
              <w:snapToGrid w:val="false"/>
              <w:jc w:val="left"/>
              <w:rPr>
                <w:rFonts w:ascii="Calibri" w:hAnsi="Calibri" w:cs="Times New Roman"/>
                <w:b w:val="false"/>
                <w:bCs w:val="false"/>
                <w:color w:val="000000"/>
                <w:sz w:val="20"/>
                <w:szCs w:val="20"/>
              </w:rPr>
            </w:pPr>
            <w:r>
              <w:rPr>
                <w:rFonts w:cs="Times New Roman" w:ascii="Calibri" w:hAnsi="Calibri"/>
                <w:b w:val="false"/>
                <w:bCs w:val="false"/>
                <w:color w:val="000000"/>
                <w:sz w:val="20"/>
                <w:szCs w:val="20"/>
              </w:rPr>
              <w:t xml:space="preserve">Etat :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Assurance</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2"/>
              </w:numPr>
              <w:jc w:val="left"/>
              <w:rPr>
                <w:rFonts w:ascii="Calibri" w:hAnsi="Calibri" w:cs="Times New Roman"/>
                <w:color w:val="000000"/>
                <w:sz w:val="20"/>
                <w:szCs w:val="20"/>
              </w:rPr>
            </w:pPr>
            <w:r>
              <w:rPr>
                <w:rFonts w:cs="Times New Roman" w:ascii="Calibri" w:hAnsi="Calibri"/>
                <w:color w:val="000000"/>
                <w:sz w:val="20"/>
                <w:szCs w:val="20"/>
              </w:rPr>
              <w:t>Aides privées (fondation, fédération)</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Documentation</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3"/>
              </w:numPr>
              <w:snapToGrid w:val="false"/>
              <w:jc w:val="left"/>
              <w:rPr>
                <w:rFonts w:ascii="Calibri" w:hAnsi="Calibri" w:cs="Times New Roman"/>
                <w:color w:val="000000"/>
                <w:sz w:val="20"/>
                <w:szCs w:val="20"/>
              </w:rPr>
            </w:pPr>
            <w:r>
              <w:rPr>
                <w:rFonts w:cs="Times New Roman" w:ascii="Calibri" w:hAnsi="Calibri"/>
                <w:color w:val="000000"/>
                <w:sz w:val="20"/>
                <w:szCs w:val="20"/>
              </w:rPr>
              <w:t xml:space="preserve">Autres :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rHeight w:val="480" w:hRule="atLeast"/>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Divers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5307" w:type="dxa"/>
            <w:gridSpan w:val="3"/>
            <w:tcBorders>
              <w:left w:val="single" w:sz="2" w:space="0" w:color="000000"/>
              <w:bottom w:val="single" w:sz="2" w:space="0" w:color="000000"/>
              <w:right w:val="single" w:sz="2" w:space="0" w:color="000000"/>
            </w:tcBorders>
            <w:shd w:fill="AADCF7"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Subventions en cours de demande (préciser le nom des organismes, </w:t>
            </w:r>
            <w:r>
              <w:rPr>
                <w:rFonts w:cs="Times New Roman" w:ascii="Calibri" w:hAnsi="Calibri"/>
                <w:b/>
                <w:bCs/>
                <w:color w:val="000000"/>
                <w:sz w:val="20"/>
                <w:szCs w:val="20"/>
              </w:rPr>
              <w:t>leurs services</w:t>
            </w:r>
            <w:r>
              <w:rPr>
                <w:rFonts w:cs="Times New Roman" w:ascii="Calibri" w:hAnsi="Calibri"/>
                <w:b/>
                <w:bCs/>
                <w:color w:val="000000"/>
                <w:sz w:val="20"/>
                <w:szCs w:val="20"/>
              </w:rPr>
              <w:t xml:space="preserve"> et les montants sollicités)</w:t>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62 – Autres services extérieurs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numPr>
                <w:ilvl w:val="0"/>
                <w:numId w:val="10"/>
              </w:numPr>
              <w:snapToGrid w:val="false"/>
              <w:jc w:val="left"/>
              <w:rPr>
                <w:rFonts w:ascii="Calibri" w:hAnsi="Calibri" w:cs="Times New Roman"/>
                <w:b w:val="false"/>
                <w:bCs w:val="false"/>
                <w:color w:val="FF0000"/>
                <w:sz w:val="20"/>
                <w:szCs w:val="20"/>
              </w:rPr>
            </w:pPr>
            <w:r>
              <w:rPr>
                <w:rFonts w:cs="Times New Roman" w:ascii="Calibri" w:hAnsi="Calibri"/>
                <w:b w:val="false"/>
                <w:bCs w:val="false"/>
                <w:color w:val="FF0000"/>
                <w:sz w:val="20"/>
                <w:szCs w:val="20"/>
              </w:rPr>
              <w:t>Commission des financeurs du 82</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Rémunérations intermédiaires et  honoraires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1"/>
              </w:numPr>
              <w:jc w:val="left"/>
              <w:rPr>
                <w:rFonts w:ascii="Calibri" w:hAnsi="Calibri" w:cs="Times New Roman"/>
                <w:color w:val="000000"/>
                <w:sz w:val="20"/>
                <w:szCs w:val="20"/>
              </w:rPr>
            </w:pPr>
            <w:r>
              <w:rPr>
                <w:rFonts w:cs="Times New Roman" w:ascii="Calibri" w:hAnsi="Calibri"/>
                <w:color w:val="000000"/>
                <w:sz w:val="20"/>
                <w:szCs w:val="20"/>
              </w:rPr>
              <w:t>Communauté de communes ou agglomérations, communes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Frais de communication </w:t>
            </w:r>
            <w:r>
              <w:rPr>
                <w:rFonts w:cs="Times New Roman" w:ascii="Calibri" w:hAnsi="Calibri"/>
                <w:color w:val="000000"/>
                <w:sz w:val="20"/>
                <w:szCs w:val="20"/>
              </w:rPr>
              <w:t>Publicité, publication</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4"/>
              </w:numPr>
              <w:snapToGrid w:val="false"/>
              <w:jc w:val="left"/>
              <w:rPr>
                <w:rFonts w:ascii="Calibri" w:hAnsi="Calibri" w:cs="Times New Roman"/>
                <w:color w:val="000000"/>
                <w:sz w:val="20"/>
                <w:szCs w:val="20"/>
              </w:rPr>
            </w:pPr>
            <w:r>
              <w:rPr>
                <w:rFonts w:cs="Times New Roman" w:ascii="Calibri" w:hAnsi="Calibri"/>
                <w:color w:val="000000"/>
                <w:sz w:val="20"/>
                <w:szCs w:val="20"/>
              </w:rPr>
              <w:t>Conseils départementaux</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Frais de d</w:t>
            </w:r>
            <w:r>
              <w:rPr>
                <w:rFonts w:cs="Times New Roman" w:ascii="Calibri" w:hAnsi="Calibri"/>
                <w:color w:val="000000"/>
                <w:sz w:val="20"/>
                <w:szCs w:val="20"/>
              </w:rPr>
              <w:t>éplacements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3"/>
              </w:numPr>
              <w:snapToGrid w:val="false"/>
              <w:jc w:val="left"/>
              <w:rPr>
                <w:rFonts w:ascii="Calibri" w:hAnsi="Calibri" w:cs="Times New Roman"/>
                <w:color w:val="000000"/>
                <w:sz w:val="20"/>
                <w:szCs w:val="20"/>
              </w:rPr>
            </w:pPr>
            <w:r>
              <w:rPr>
                <w:rFonts w:cs="Times New Roman" w:ascii="Calibri" w:hAnsi="Calibri"/>
                <w:color w:val="000000"/>
                <w:sz w:val="20"/>
                <w:szCs w:val="20"/>
              </w:rPr>
              <w:t>Conseil régional</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Frais postaux et de télécommunications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5"/>
              </w:numPr>
              <w:jc w:val="left"/>
              <w:rPr>
                <w:rFonts w:ascii="Calibri" w:hAnsi="Calibri" w:cs="Times New Roman"/>
                <w:color w:val="000000"/>
                <w:sz w:val="20"/>
                <w:szCs w:val="20"/>
              </w:rPr>
            </w:pPr>
            <w:r>
              <w:rPr>
                <w:rFonts w:cs="Times New Roman" w:ascii="Calibri" w:hAnsi="Calibri"/>
                <w:color w:val="000000"/>
                <w:sz w:val="20"/>
                <w:szCs w:val="20"/>
              </w:rPr>
              <w:t>Fonds social européen</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63 – Impôts et taxes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numPr>
                <w:ilvl w:val="0"/>
                <w:numId w:val="16"/>
              </w:numPr>
              <w:snapToGrid w:val="false"/>
              <w:jc w:val="left"/>
              <w:rPr>
                <w:rFonts w:ascii="Calibri" w:hAnsi="Calibri" w:cs="Times New Roman"/>
                <w:b w:val="false"/>
                <w:bCs w:val="false"/>
                <w:color w:val="000000"/>
                <w:sz w:val="20"/>
                <w:szCs w:val="20"/>
              </w:rPr>
            </w:pPr>
            <w:r>
              <w:rPr>
                <w:rFonts w:cs="Times New Roman" w:ascii="Calibri" w:hAnsi="Calibri"/>
                <w:b w:val="false"/>
                <w:bCs w:val="false"/>
                <w:color w:val="000000"/>
                <w:sz w:val="20"/>
                <w:szCs w:val="20"/>
              </w:rPr>
              <w:t xml:space="preserve">Etat :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Impôts et taxes sur rémunératio</w:t>
            </w:r>
            <w:r>
              <w:rPr>
                <w:rFonts w:cs="Times New Roman" w:ascii="Calibri" w:hAnsi="Calibri"/>
                <w:color w:val="000000"/>
                <w:sz w:val="20"/>
                <w:szCs w:val="20"/>
              </w:rPr>
              <w:t>n</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7"/>
              </w:numPr>
              <w:jc w:val="left"/>
              <w:rPr>
                <w:rFonts w:ascii="Calibri" w:hAnsi="Calibri" w:cs="Times New Roman"/>
                <w:color w:val="000000"/>
                <w:sz w:val="20"/>
                <w:szCs w:val="20"/>
              </w:rPr>
            </w:pPr>
            <w:r>
              <w:rPr>
                <w:rFonts w:cs="Times New Roman" w:ascii="Calibri" w:hAnsi="Calibri"/>
                <w:color w:val="000000"/>
                <w:sz w:val="20"/>
                <w:szCs w:val="20"/>
              </w:rPr>
              <w:t>Organismes sociaux : CAF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Autres impôts et taxes </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numPr>
                <w:ilvl w:val="0"/>
                <w:numId w:val="12"/>
              </w:numPr>
              <w:jc w:val="left"/>
              <w:rPr>
                <w:rFonts w:ascii="Calibri" w:hAnsi="Calibri" w:cs="Times New Roman"/>
                <w:color w:val="000000"/>
                <w:sz w:val="20"/>
                <w:szCs w:val="20"/>
              </w:rPr>
            </w:pPr>
            <w:r>
              <w:rPr>
                <w:rFonts w:cs="Times New Roman" w:ascii="Calibri" w:hAnsi="Calibri"/>
                <w:color w:val="000000"/>
                <w:sz w:val="20"/>
                <w:szCs w:val="20"/>
              </w:rPr>
              <w:t>Aides privées (fondation)</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64  – Charges de personnel</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(uniquement le salaire et les charges de personnel affecté</w:t>
            </w:r>
            <w:r>
              <w:rPr>
                <w:rFonts w:cs="Times New Roman" w:ascii="Calibri" w:hAnsi="Calibri"/>
                <w:b/>
                <w:bCs/>
                <w:color w:val="000000"/>
                <w:sz w:val="20"/>
                <w:szCs w:val="20"/>
              </w:rPr>
              <w:t>s</w:t>
            </w:r>
            <w:r>
              <w:rPr>
                <w:rFonts w:cs="Times New Roman" w:ascii="Calibri" w:hAnsi="Calibri"/>
                <w:b/>
                <w:bCs/>
                <w:color w:val="000000"/>
                <w:sz w:val="20"/>
                <w:szCs w:val="20"/>
              </w:rPr>
              <w:t xml:space="preserve"> à l’action)</w:t>
            </w:r>
          </w:p>
        </w:tc>
        <w:tc>
          <w:tcPr>
            <w:tcW w:w="1193" w:type="dxa"/>
            <w:tcBorders>
              <w:left w:val="single" w:sz="2" w:space="0" w:color="000000"/>
              <w:bottom w:val="single" w:sz="2" w:space="0" w:color="000000"/>
            </w:tcBorders>
          </w:tcPr>
          <w:p>
            <w:pPr>
              <w:pStyle w:val="Normal"/>
              <w:rPr>
                <w:rFonts w:ascii="Calibri" w:hAnsi="Calibri"/>
              </w:rPr>
            </w:pPr>
            <w:r>
              <w:rPr>
                <w:rFonts w:ascii="Calibri" w:hAnsi="Calibri"/>
              </w:rPr>
            </w:r>
          </w:p>
        </w:tc>
        <w:tc>
          <w:tcPr>
            <w:tcW w:w="1193" w:type="dxa"/>
            <w:tcBorders>
              <w:left w:val="single" w:sz="2" w:space="0" w:color="000000"/>
              <w:bottom w:val="single" w:sz="2" w:space="0" w:color="000000"/>
            </w:tcBorders>
            <w:shd w:fill="DCDCDC" w:val="clear"/>
          </w:tcPr>
          <w:p>
            <w:pPr>
              <w:pStyle w:val="Normal"/>
              <w:rPr>
                <w:rFonts w:ascii="Calibri" w:hAnsi="Calibri"/>
              </w:rPr>
            </w:pPr>
            <w:r>
              <w:rPr>
                <w:rFonts w:ascii="Calibri" w:hAnsi="Calibri"/>
              </w:rPr>
            </w:r>
          </w:p>
        </w:tc>
        <w:tc>
          <w:tcPr>
            <w:tcW w:w="3034" w:type="dxa"/>
            <w:tcBorders>
              <w:left w:val="single" w:sz="2" w:space="0" w:color="000000"/>
              <w:bottom w:val="single" w:sz="2" w:space="0" w:color="000000"/>
            </w:tcBorders>
          </w:tcPr>
          <w:p>
            <w:pPr>
              <w:pStyle w:val="Contenudetableau"/>
              <w:numPr>
                <w:ilvl w:val="0"/>
                <w:numId w:val="18"/>
              </w:numPr>
              <w:jc w:val="left"/>
              <w:rPr>
                <w:rFonts w:ascii="Calibri" w:hAnsi="Calibri" w:cs="Times New Roman"/>
                <w:color w:val="000000"/>
                <w:sz w:val="20"/>
                <w:szCs w:val="20"/>
              </w:rPr>
            </w:pPr>
            <w:r>
              <w:rPr>
                <w:rFonts w:cs="Times New Roman" w:ascii="Calibri" w:hAnsi="Calibri"/>
                <w:color w:val="000000"/>
                <w:sz w:val="20"/>
                <w:szCs w:val="20"/>
              </w:rPr>
              <w:t>Autres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Rémunération des personnels</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snapToGrid w:val="false"/>
              <w:jc w:val="left"/>
              <w:rPr>
                <w:rFonts w:ascii="Calibri" w:hAnsi="Calibri" w:cs="Times New Roman"/>
                <w:color w:val="000000"/>
                <w:sz w:val="20"/>
                <w:szCs w:val="20"/>
              </w:rPr>
            </w:pPr>
            <w:r>
              <w:rPr>
                <w:rFonts w:cs="Times New Roman" w:ascii="Calibri" w:hAnsi="Calibri"/>
                <w:color w:val="000000"/>
                <w:sz w:val="20"/>
                <w:szCs w:val="20"/>
              </w:rPr>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Charges sociales</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75 – Autres produits de gestion courante</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Autres charges de personnel</w:t>
            </w:r>
          </w:p>
          <w:p>
            <w:pPr>
              <w:pStyle w:val="Contenudetableau"/>
              <w:jc w:val="lef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Dont cotisation</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65 – Autres charges de gestion courante</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76 – Produits financiers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66 – Charges financières</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77 – Produits exceptionnels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67 – Charges exceptionnelles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78 – Reprises sur amortissements et provisions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68 – Dotation aux amortissements (provisions pour renouvellement)</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79 – Transfert de charges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shd w:fill="CCCCCC"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TOTAL DES </w:t>
            </w:r>
            <w:r>
              <w:rPr>
                <w:rFonts w:cs="Times New Roman" w:ascii="Calibri" w:hAnsi="Calibri"/>
                <w:b/>
                <w:bCs/>
                <w:color w:val="000000"/>
                <w:sz w:val="20"/>
                <w:szCs w:val="20"/>
              </w:rPr>
              <w:t>DEPENSES</w:t>
            </w:r>
            <w:r>
              <w:rPr>
                <w:rFonts w:cs="Times New Roman" w:ascii="Calibri" w:hAnsi="Calibri"/>
                <w:b/>
                <w:bCs/>
                <w:color w:val="000000"/>
                <w:sz w:val="20"/>
                <w:szCs w:val="20"/>
              </w:rPr>
              <w:t xml:space="preserve"> PRÉVISIONNELLES</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shd w:fill="CCCCCC" w:val="clear"/>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TOTAL DES </w:t>
            </w:r>
            <w:r>
              <w:rPr>
                <w:rFonts w:cs="Times New Roman" w:ascii="Calibri" w:hAnsi="Calibri"/>
                <w:b/>
                <w:bCs/>
                <w:color w:val="000000"/>
                <w:sz w:val="20"/>
                <w:szCs w:val="20"/>
              </w:rPr>
              <w:t>RECETTES</w:t>
            </w:r>
            <w:r>
              <w:rPr>
                <w:rFonts w:cs="Times New Roman" w:ascii="Calibri" w:hAnsi="Calibri"/>
                <w:b/>
                <w:bCs/>
                <w:color w:val="000000"/>
                <w:sz w:val="20"/>
                <w:szCs w:val="20"/>
              </w:rPr>
              <w:t xml:space="preserve"> PRÉVISIONNEL</w:t>
            </w:r>
            <w:r>
              <w:rPr>
                <w:rFonts w:cs="Times New Roman" w:ascii="Calibri" w:hAnsi="Calibri"/>
                <w:b/>
                <w:bCs/>
                <w:color w:val="000000"/>
                <w:sz w:val="20"/>
                <w:szCs w:val="20"/>
              </w:rPr>
              <w:t>LES</w:t>
            </w:r>
          </w:p>
        </w:tc>
        <w:tc>
          <w:tcPr>
            <w:tcW w:w="1125" w:type="dxa"/>
            <w:tcBorders>
              <w:left w:val="single" w:sz="2" w:space="0" w:color="000000"/>
              <w:bottom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48" w:type="dxa"/>
            <w:tcBorders>
              <w:left w:val="single" w:sz="2" w:space="0" w:color="000000"/>
              <w:bottom w:val="single" w:sz="2" w:space="0" w:color="000000"/>
              <w:right w:val="single" w:sz="2" w:space="0" w:color="000000"/>
            </w:tcBorders>
            <w:shd w:fill="CCCCC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r>
      <w:tr>
        <w:trPr/>
        <w:tc>
          <w:tcPr>
            <w:tcW w:w="10642" w:type="dxa"/>
            <w:gridSpan w:val="6"/>
            <w:tcBorders>
              <w:left w:val="single" w:sz="2" w:space="0" w:color="000000"/>
              <w:bottom w:val="single" w:sz="2" w:space="0" w:color="000000"/>
              <w:right w:val="single" w:sz="2" w:space="0" w:color="000000"/>
            </w:tcBorders>
            <w:shd w:fill="FFFFD7" w:val="clear"/>
          </w:tcPr>
          <w:p>
            <w:pPr>
              <w:pStyle w:val="Contenudetableau"/>
              <w:jc w:val="center"/>
              <w:rPr>
                <w:rFonts w:ascii="Calibri" w:hAnsi="Calibri" w:cs="Times New Roman"/>
                <w:b/>
                <w:bCs/>
                <w:color w:val="000000"/>
                <w:sz w:val="20"/>
                <w:szCs w:val="20"/>
                <w:shd w:fill="FFFFD7" w:val="clear"/>
              </w:rPr>
            </w:pPr>
            <w:r>
              <w:rPr>
                <w:rFonts w:cs="Times New Roman" w:ascii="Calibri" w:hAnsi="Calibri"/>
                <w:b/>
                <w:bCs/>
                <w:color w:val="000000"/>
                <w:sz w:val="20"/>
                <w:szCs w:val="20"/>
                <w:shd w:fill="FFFFD7" w:val="clear"/>
              </w:rPr>
              <w:t>Contribution</w:t>
            </w:r>
            <w:r>
              <w:rPr>
                <w:rFonts w:cs="Times New Roman" w:ascii="Calibri" w:hAnsi="Calibri"/>
                <w:b/>
                <w:bCs/>
                <w:color w:val="000000"/>
                <w:sz w:val="20"/>
                <w:szCs w:val="20"/>
                <w:shd w:fill="FFFFD7" w:val="clear"/>
              </w:rPr>
              <w:t>s</w:t>
            </w:r>
            <w:r>
              <w:rPr>
                <w:rFonts w:cs="Times New Roman" w:ascii="Calibri" w:hAnsi="Calibri"/>
                <w:b/>
                <w:bCs/>
                <w:color w:val="000000"/>
                <w:sz w:val="20"/>
                <w:szCs w:val="20"/>
                <w:shd w:fill="FFFFD7" w:val="clear"/>
              </w:rPr>
              <w:t xml:space="preserve"> volontaires en natures (CVN)*</w:t>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86 – Emplois des contributions volontaires en nature</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87 – Contributions volontaires en nature</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Secours en nature</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Dons en nature</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Mise à disposition gratuite de biens et prestations</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 xml:space="preserve">Prestations en nature </w:t>
            </w:r>
            <w:r>
              <w:rPr>
                <w:rFonts w:cs="Times New Roman" w:ascii="Calibri" w:hAnsi="Calibri"/>
                <w:color w:val="000000"/>
                <w:sz w:val="20"/>
                <w:szCs w:val="20"/>
              </w:rPr>
              <w:t>(locaux, matériel, ....)</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Personnel bénévole</w:t>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color w:val="000000"/>
                <w:sz w:val="20"/>
                <w:szCs w:val="20"/>
              </w:rPr>
            </w:pPr>
            <w:r>
              <w:rPr>
                <w:rFonts w:cs="Times New Roman" w:ascii="Calibri" w:hAnsi="Calibri"/>
                <w:color w:val="000000"/>
                <w:sz w:val="20"/>
                <w:szCs w:val="20"/>
              </w:rPr>
              <w:t>Bénévolat</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color w:val="000000"/>
                <w:sz w:val="20"/>
                <w:szCs w:val="20"/>
              </w:rPr>
            </w:pPr>
            <w:r>
              <w:rPr>
                <w:rFonts w:cs="Times New Roman" w:ascii="Calibri" w:hAnsi="Calibri"/>
                <w:color w:val="000000"/>
                <w:sz w:val="20"/>
                <w:szCs w:val="20"/>
              </w:rPr>
            </w:r>
          </w:p>
        </w:tc>
      </w:tr>
      <w:tr>
        <w:trPr/>
        <w:tc>
          <w:tcPr>
            <w:tcW w:w="2949"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TOTAL DES </w:t>
            </w:r>
            <w:r>
              <w:rPr>
                <w:rFonts w:cs="Times New Roman" w:ascii="Calibri" w:hAnsi="Calibri"/>
                <w:b/>
                <w:bCs/>
                <w:color w:val="000000"/>
                <w:sz w:val="20"/>
                <w:szCs w:val="20"/>
              </w:rPr>
              <w:t xml:space="preserve">DEPENSES / </w:t>
            </w:r>
            <w:r>
              <w:rPr>
                <w:rFonts w:cs="Times New Roman" w:ascii="Calibri" w:hAnsi="Calibri"/>
                <w:b/>
                <w:bCs/>
                <w:color w:val="000000"/>
                <w:sz w:val="20"/>
                <w:szCs w:val="20"/>
              </w:rPr>
              <w:t>CHARGES</w:t>
            </w:r>
          </w:p>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93" w:type="dxa"/>
            <w:tcBorders>
              <w:left w:val="single" w:sz="2" w:space="0" w:color="000000"/>
              <w:bottom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3034" w:type="dxa"/>
            <w:tcBorders>
              <w:left w:val="single" w:sz="2" w:space="0" w:color="000000"/>
              <w:bottom w:val="single" w:sz="2" w:space="0" w:color="000000"/>
            </w:tcBorders>
          </w:tcPr>
          <w:p>
            <w:pPr>
              <w:pStyle w:val="Contenudetableau"/>
              <w:jc w:val="left"/>
              <w:rPr>
                <w:rFonts w:ascii="Calibri" w:hAnsi="Calibri" w:cs="Times New Roman"/>
                <w:b/>
                <w:bCs/>
                <w:color w:val="000000"/>
                <w:sz w:val="20"/>
                <w:szCs w:val="20"/>
              </w:rPr>
            </w:pPr>
            <w:r>
              <w:rPr>
                <w:rFonts w:cs="Times New Roman" w:ascii="Calibri" w:hAnsi="Calibri"/>
                <w:b/>
                <w:bCs/>
                <w:color w:val="000000"/>
                <w:sz w:val="20"/>
                <w:szCs w:val="20"/>
              </w:rPr>
              <w:t xml:space="preserve">TOTAL DES </w:t>
            </w:r>
            <w:r>
              <w:rPr>
                <w:rFonts w:cs="Times New Roman" w:ascii="Calibri" w:hAnsi="Calibri"/>
                <w:b/>
                <w:bCs/>
                <w:color w:val="000000"/>
                <w:sz w:val="20"/>
                <w:szCs w:val="20"/>
              </w:rPr>
              <w:t xml:space="preserve">RECETETS / </w:t>
            </w:r>
            <w:r>
              <w:rPr>
                <w:rFonts w:cs="Times New Roman" w:ascii="Calibri" w:hAnsi="Calibri"/>
                <w:b/>
                <w:bCs/>
                <w:color w:val="000000"/>
                <w:sz w:val="20"/>
                <w:szCs w:val="20"/>
              </w:rPr>
              <w:t>PRODUITS</w:t>
            </w:r>
          </w:p>
        </w:tc>
        <w:tc>
          <w:tcPr>
            <w:tcW w:w="1125" w:type="dxa"/>
            <w:tcBorders>
              <w:left w:val="single" w:sz="2" w:space="0" w:color="000000"/>
              <w:bottom w:val="single" w:sz="2" w:space="0" w:color="000000"/>
            </w:tcBorders>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c>
          <w:tcPr>
            <w:tcW w:w="1148" w:type="dxa"/>
            <w:tcBorders>
              <w:left w:val="single" w:sz="2" w:space="0" w:color="000000"/>
              <w:bottom w:val="single" w:sz="2" w:space="0" w:color="000000"/>
              <w:right w:val="single" w:sz="2" w:space="0" w:color="000000"/>
            </w:tcBorders>
            <w:shd w:fill="DCDCDC" w:val="clear"/>
          </w:tcPr>
          <w:p>
            <w:pPr>
              <w:pStyle w:val="Contenudetableau"/>
              <w:snapToGrid w:val="false"/>
              <w:jc w:val="right"/>
              <w:rPr>
                <w:rFonts w:ascii="Calibri" w:hAnsi="Calibri" w:cs="Times New Roman"/>
                <w:b/>
                <w:bCs/>
                <w:color w:val="000000"/>
                <w:sz w:val="20"/>
                <w:szCs w:val="20"/>
              </w:rPr>
            </w:pPr>
            <w:r>
              <w:rPr>
                <w:rFonts w:cs="Times New Roman" w:ascii="Calibri" w:hAnsi="Calibri"/>
                <w:b/>
                <w:bCs/>
                <w:color w:val="000000"/>
                <w:sz w:val="20"/>
                <w:szCs w:val="20"/>
              </w:rPr>
            </w:r>
          </w:p>
        </w:tc>
      </w:tr>
      <w:tr>
        <w:trPr/>
        <w:tc>
          <w:tcPr>
            <w:tcW w:w="10642" w:type="dxa"/>
            <w:gridSpan w:val="6"/>
            <w:tcBorders>
              <w:left w:val="single" w:sz="2" w:space="0" w:color="000000"/>
              <w:bottom w:val="single" w:sz="2" w:space="0" w:color="000000"/>
              <w:right w:val="single" w:sz="2" w:space="0" w:color="000000"/>
            </w:tcBorders>
            <w:shd w:fill="FFFFD7" w:val="clear"/>
          </w:tcPr>
          <w:p>
            <w:pPr>
              <w:pStyle w:val="Normal"/>
              <w:tabs>
                <w:tab w:val="clear" w:pos="708"/>
                <w:tab w:val="left" w:pos="2520" w:leader="none"/>
              </w:tabs>
              <w:jc w:val="both"/>
              <w:rPr>
                <w:rFonts w:ascii="Calibri" w:hAnsi="Calibri"/>
                <w:sz w:val="22"/>
                <w:szCs w:val="22"/>
                <w:shd w:fill="FFFFD7" w:val="clear"/>
              </w:rPr>
            </w:pPr>
            <w:r>
              <w:rPr>
                <w:rFonts w:ascii="Calibri" w:hAnsi="Calibri"/>
                <w:sz w:val="22"/>
                <w:szCs w:val="22"/>
                <w:shd w:fill="FFFFD7" w:val="clear"/>
              </w:rPr>
              <w:t xml:space="preserve">La subvention sollicitée de ………….. </w:t>
            </w:r>
            <w:r>
              <w:rPr>
                <w:rFonts w:ascii="Calibri" w:hAnsi="Calibri"/>
                <w:sz w:val="22"/>
                <w:szCs w:val="22"/>
                <w:shd w:fill="FFFFD7" w:val="clear"/>
              </w:rPr>
              <w:t xml:space="preserve">€, objet de la présente demande représente ……….  % du total des produits du projet </w:t>
            </w:r>
            <w:r>
              <w:rPr>
                <w:rFonts w:ascii="Calibri" w:hAnsi="Calibri"/>
                <w:sz w:val="22"/>
                <w:szCs w:val="22"/>
                <w:shd w:fill="FFFFD7" w:val="clear"/>
              </w:rPr>
              <w:t>hors</w:t>
            </w:r>
            <w:r>
              <w:rPr>
                <w:rFonts w:ascii="Calibri" w:hAnsi="Calibri"/>
                <w:sz w:val="22"/>
                <w:szCs w:val="22"/>
                <w:shd w:fill="FFFFD7" w:val="clear"/>
              </w:rPr>
              <w:t xml:space="preserve"> CVN (montant sollicité/total du budget) x 100</w:t>
            </w:r>
          </w:p>
        </w:tc>
      </w:tr>
    </w:tbl>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mc:AlternateContent>
          <mc:Choice Requires="wps">
            <w:drawing>
              <wp:anchor behindDoc="0" distT="0" distB="0" distL="114935" distR="114935" simplePos="0" locked="0" layoutInCell="1" allowOverlap="1" relativeHeight="12">
                <wp:simplePos x="0" y="0"/>
                <wp:positionH relativeFrom="column">
                  <wp:posOffset>-180340</wp:posOffset>
                </wp:positionH>
                <wp:positionV relativeFrom="paragraph">
                  <wp:posOffset>142240</wp:posOffset>
                </wp:positionV>
                <wp:extent cx="4865370" cy="367665"/>
                <wp:effectExtent l="5715" t="5715" r="5715" b="5715"/>
                <wp:wrapNone/>
                <wp:docPr id="9" name="Forme 2"/>
                <a:graphic xmlns:a="http://schemas.openxmlformats.org/drawingml/2006/main">
                  <a:graphicData uri="http://schemas.microsoft.com/office/word/2010/wordprocessingShape">
                    <wps:wsp>
                      <wps:cNvSpPr txBox="1"/>
                      <wps:spPr>
                        <a:xfrm>
                          <a:off x="0" y="0"/>
                          <a:ext cx="4865400" cy="367560"/>
                        </a:xfrm>
                        <a:prstGeom prst="rect">
                          <a:avLst/>
                        </a:prstGeom>
                        <a:solidFill>
                          <a:srgbClr val="aadcf7"/>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DETAIL DU TEMPS DE TRAVAIL SUPPLEMENTAIRE DES SALARIES</w:t>
                            </w:r>
                          </w:p>
                        </w:txbxContent>
                      </wps:txbx>
                      <wps:bodyPr wrap="square" lIns="5040" rIns="5040" tIns="5040" bIns="5040" anchor="ctr">
                        <a:noAutofit/>
                      </wps:bodyPr>
                    </wps:wsp>
                  </a:graphicData>
                </a:graphic>
              </wp:anchor>
            </w:drawing>
          </mc:Choice>
          <mc:Fallback>
            <w:pict>
              <v:shape id="shape_0" ID="Forme 2" fillcolor="#aadcf7" stroked="t" o:allowincell="f" style="position:absolute;margin-left:-14.2pt;margin-top:11.2pt;width:383.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DETAIL DU TEMPS DE TRAVAIL SUPPLEMENTAIRE DES SALARIES</w:t>
                      </w:r>
                    </w:p>
                  </w:txbxContent>
                </v:textbox>
                <v:fill o:detectmouseclick="t" type="solid" color2="#552308"/>
                <v:stroke color="#3465a4" weight="10800" joinstyle="round" endcap="flat"/>
                <w10:wrap type="none"/>
              </v:shape>
            </w:pict>
          </mc:Fallback>
        </mc:AlternateConten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t>Le remplissage de ce tableau dispense de joindre toute fiche de salaire.</w:t>
      </w:r>
    </w:p>
    <w:p>
      <w:pPr>
        <w:pStyle w:val="Normal"/>
        <w:tabs>
          <w:tab w:val="clear" w:pos="708"/>
          <w:tab w:val="left" w:pos="2520" w:leader="none"/>
        </w:tabs>
        <w:jc w:val="both"/>
        <w:rPr>
          <w:rFonts w:ascii="Calibri" w:hAnsi="Calibri"/>
          <w:sz w:val="22"/>
          <w:szCs w:val="22"/>
        </w:rPr>
      </w:pPr>
      <w:r>
        <w:rPr>
          <w:rFonts w:ascii="Calibri" w:hAnsi="Calibri"/>
          <w:sz w:val="22"/>
          <w:szCs w:val="22"/>
        </w:rPr>
      </w:r>
    </w:p>
    <w:p>
      <w:pPr>
        <w:pStyle w:val="Normal"/>
        <w:tabs>
          <w:tab w:val="clear" w:pos="708"/>
          <w:tab w:val="left" w:pos="2520" w:leader="none"/>
        </w:tabs>
        <w:jc w:val="both"/>
        <w:rPr>
          <w:rFonts w:ascii="Calibri" w:hAnsi="Calibri"/>
          <w:sz w:val="22"/>
          <w:szCs w:val="22"/>
        </w:rPr>
      </w:pPr>
      <w:r>
        <w:rPr>
          <w:rFonts w:ascii="Calibri" w:hAnsi="Calibri"/>
          <w:sz w:val="22"/>
          <w:szCs w:val="22"/>
        </w:rPr>
      </w:r>
    </w:p>
    <w:tbl>
      <w:tblPr>
        <w:tblW w:w="10227" w:type="dxa"/>
        <w:jc w:val="left"/>
        <w:tblInd w:w="-270" w:type="dxa"/>
        <w:tblLayout w:type="fixed"/>
        <w:tblCellMar>
          <w:top w:w="55" w:type="dxa"/>
          <w:left w:w="55" w:type="dxa"/>
          <w:bottom w:w="55" w:type="dxa"/>
          <w:right w:w="55" w:type="dxa"/>
        </w:tblCellMar>
      </w:tblPr>
      <w:tblGrid>
        <w:gridCol w:w="2983"/>
        <w:gridCol w:w="2830"/>
        <w:gridCol w:w="2267"/>
        <w:gridCol w:w="2147"/>
      </w:tblGrid>
      <w:tr>
        <w:trPr/>
        <w:tc>
          <w:tcPr>
            <w:tcW w:w="2983" w:type="dxa"/>
            <w:tcBorders>
              <w:top w:val="single" w:sz="4" w:space="0" w:color="000000"/>
              <w:left w:val="single" w:sz="4" w:space="0" w:color="000000"/>
              <w:bottom w:val="single" w:sz="4" w:space="0" w:color="000000"/>
            </w:tcBorders>
          </w:tcPr>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Fonction</w:t>
            </w:r>
          </w:p>
        </w:tc>
        <w:tc>
          <w:tcPr>
            <w:tcW w:w="2830" w:type="dxa"/>
            <w:tcBorders>
              <w:top w:val="single" w:sz="4" w:space="0" w:color="000000"/>
              <w:left w:val="single" w:sz="4" w:space="0" w:color="000000"/>
              <w:bottom w:val="single" w:sz="4" w:space="0" w:color="000000"/>
            </w:tcBorders>
          </w:tcPr>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 xml:space="preserve">Nombres d’heures </w:t>
            </w:r>
            <w:r>
              <w:rPr>
                <w:rFonts w:ascii="Calibri" w:hAnsi="Calibri"/>
                <w:b/>
                <w:bCs/>
                <w:i w:val="false"/>
                <w:iCs w:val="false"/>
                <w:strike w:val="false"/>
                <w:dstrike w:val="false"/>
                <w:outline w:val="false"/>
                <w:shadow w:val="false"/>
                <w:color w:val="000000"/>
                <w:sz w:val="22"/>
                <w:szCs w:val="22"/>
                <w:u w:val="none"/>
              </w:rPr>
              <w:t>supplémentaires</w:t>
            </w:r>
            <w:r>
              <w:rPr>
                <w:rFonts w:ascii="Calibri" w:hAnsi="Calibri"/>
                <w:b/>
                <w:bCs/>
                <w:i w:val="false"/>
                <w:iCs w:val="false"/>
                <w:strike w:val="false"/>
                <w:dstrike w:val="false"/>
                <w:outline w:val="false"/>
                <w:shadow w:val="false"/>
                <w:color w:val="000000"/>
                <w:sz w:val="22"/>
                <w:szCs w:val="22"/>
                <w:u w:val="none"/>
              </w:rPr>
              <w:t xml:space="preserve"> imputées à l’action</w:t>
            </w:r>
          </w:p>
        </w:tc>
        <w:tc>
          <w:tcPr>
            <w:tcW w:w="2267" w:type="dxa"/>
            <w:tcBorders>
              <w:top w:val="single" w:sz="4" w:space="0" w:color="000000"/>
              <w:left w:val="single" w:sz="4" w:space="0" w:color="000000"/>
              <w:bottom w:val="single" w:sz="4" w:space="0" w:color="000000"/>
            </w:tcBorders>
          </w:tcPr>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Taux horaire brut charges patronales comprises</w:t>
            </w:r>
          </w:p>
        </w:tc>
        <w:tc>
          <w:tcPr>
            <w:tcW w:w="2147" w:type="dxa"/>
            <w:tcBorders>
              <w:top w:val="single" w:sz="4" w:space="0" w:color="000000"/>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Total</w:t>
            </w:r>
          </w:p>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tc>
      </w:tr>
      <w:tr>
        <w:trPr/>
        <w:tc>
          <w:tcPr>
            <w:tcW w:w="2983"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830"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267"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147" w:type="dxa"/>
            <w:tcBorders>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983"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830"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267"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147" w:type="dxa"/>
            <w:tcBorders>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983"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830"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267"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147" w:type="dxa"/>
            <w:tcBorders>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983"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830"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267"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147" w:type="dxa"/>
            <w:tcBorders>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rHeight w:val="455" w:hRule="atLeast"/>
        </w:trPr>
        <w:tc>
          <w:tcPr>
            <w:tcW w:w="2983"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830"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2267" w:type="dxa"/>
            <w:tcBorders>
              <w:left w:val="single" w:sz="4" w:space="0" w:color="000000"/>
              <w:bottom w:val="single" w:sz="4" w:space="0" w:color="000000"/>
            </w:tcBorders>
          </w:tcPr>
          <w:p>
            <w:pPr>
              <w:pStyle w:val="Contenudetableau"/>
              <w:widowControl w:val="false"/>
              <w:tabs>
                <w:tab w:val="clear" w:pos="708"/>
              </w:tabs>
              <w:bidi w:val="0"/>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TOTAL *</w:t>
            </w:r>
          </w:p>
        </w:tc>
        <w:tc>
          <w:tcPr>
            <w:tcW w:w="2147" w:type="dxa"/>
            <w:tcBorders>
              <w:left w:val="single" w:sz="4" w:space="0" w:color="000000"/>
              <w:bottom w:val="single" w:sz="4" w:space="0" w:color="000000"/>
              <w:right w:val="single" w:sz="4" w:space="0" w:color="000000"/>
            </w:tcBorders>
          </w:tcPr>
          <w:p>
            <w:pPr>
              <w:pStyle w:val="Contenudetableau"/>
              <w:widowControl w:val="false"/>
              <w:tabs>
                <w:tab w:val="clear" w:pos="708"/>
              </w:tabs>
              <w:bidi w:val="0"/>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jc w:val="left"/>
        <w:rPr>
          <w:rFonts w:ascii="Calibri" w:hAnsi="Calibri" w:cs="Times New Roman"/>
          <w:b/>
          <w:bCs/>
          <w:i w:val="false"/>
          <w:i w:val="false"/>
          <w:iCs w:val="false"/>
          <w:strike w:val="false"/>
          <w:dstrike w:val="false"/>
          <w:outline w:val="false"/>
          <w:shadow w:val="false"/>
          <w:color w:val="000000"/>
          <w:sz w:val="22"/>
          <w:szCs w:val="22"/>
          <w:u w:val="none"/>
        </w:rPr>
      </w:pPr>
      <w:r>
        <w:rPr>
          <w:rFonts w:cs="Times New Roman" w:ascii="Calibri" w:hAnsi="Calibri"/>
          <w:b/>
          <w:bCs/>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bCs/>
          <w:i w:val="false"/>
          <w:iCs w:val="false"/>
          <w:strike w:val="false"/>
          <w:dstrike w:val="false"/>
          <w:outline w:val="false"/>
          <w:shadow w:val="false"/>
          <w:color w:val="000000"/>
          <w:sz w:val="22"/>
          <w:szCs w:val="22"/>
          <w:u w:val="none"/>
        </w:rPr>
        <w:t xml:space="preserve">* </w:t>
      </w:r>
      <w:r>
        <w:rPr>
          <w:rFonts w:cs="Times New Roman" w:ascii="Calibri" w:hAnsi="Calibri"/>
          <w:b w:val="false"/>
          <w:bCs w:val="false"/>
          <w:i w:val="false"/>
          <w:iCs w:val="false"/>
          <w:strike w:val="false"/>
          <w:dstrike w:val="false"/>
          <w:outline w:val="false"/>
          <w:shadow w:val="false"/>
          <w:color w:val="000000"/>
          <w:sz w:val="22"/>
          <w:szCs w:val="22"/>
          <w:u w:val="none"/>
        </w:rPr>
        <w:t>Le total doit être identique au montant figurant sur la ligne « charges de personnel » du budget prévisionnel.</w:t>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cs="Times New Roman"/>
          <w:b w:val="false"/>
          <w:bCs w:val="false"/>
          <w:i w:val="false"/>
          <w:i w:val="false"/>
          <w:iCs w:val="false"/>
          <w:strike w:val="false"/>
          <w:dstrike w:val="false"/>
          <w:outline w:val="false"/>
          <w:shadow w:val="false"/>
          <w:color w:val="000000"/>
          <w:sz w:val="22"/>
          <w:szCs w:val="22"/>
          <w:u w:val="none"/>
        </w:rPr>
      </w:pPr>
      <w:r>
        <w:rPr>
          <w:rFonts w:cs="Times New Roman" w:ascii="Calibri" w:hAnsi="Calibri"/>
          <w:b w:val="false"/>
          <w:bCs w:val="false"/>
          <w:i w:val="false"/>
          <w:iCs w:val="false"/>
          <w:strike w:val="false"/>
          <w:dstrike w:val="false"/>
          <w:outline w:val="false"/>
          <w:shadow w:val="false"/>
          <w:color w:val="000000"/>
          <w:sz w:val="22"/>
          <w:szCs w:val="22"/>
          <w:u w:val="none"/>
        </w:rPr>
      </w:r>
    </w:p>
    <w:p>
      <w:pPr>
        <w:pStyle w:val="Normal"/>
        <w:jc w:val="left"/>
        <w:rPr>
          <w:rFonts w:ascii="Calibri" w:hAnsi="Calibri"/>
          <w:sz w:val="22"/>
          <w:szCs w:val="22"/>
          <w:shd w:fill="auto" w:val="clear"/>
        </w:rPr>
      </w:pPr>
      <w:r>
        <w:rPr>
          <w:rFonts w:ascii="Calibri" w:hAnsi="Calibri"/>
          <w:sz w:val="22"/>
          <w:szCs w:val="22"/>
          <w:shd w:fill="auto" w:val="clear"/>
        </w:rPr>
        <mc:AlternateContent>
          <mc:Choice Requires="wps">
            <w:drawing>
              <wp:anchor behindDoc="0" distT="25400" distB="114300" distL="165100" distR="190500" simplePos="0" locked="0" layoutInCell="1" allowOverlap="1" relativeHeight="16">
                <wp:simplePos x="0" y="0"/>
                <wp:positionH relativeFrom="column">
                  <wp:posOffset>-10160</wp:posOffset>
                </wp:positionH>
                <wp:positionV relativeFrom="paragraph">
                  <wp:posOffset>-2540</wp:posOffset>
                </wp:positionV>
                <wp:extent cx="2609850" cy="488950"/>
                <wp:effectExtent l="5080" t="5080" r="5080" b="27940"/>
                <wp:wrapNone/>
                <wp:docPr id="10" name="Rectangle 17"/>
                <a:graphic xmlns:a="http://schemas.openxmlformats.org/drawingml/2006/main">
                  <a:graphicData uri="http://schemas.microsoft.com/office/word/2010/wordprocessingShape">
                    <wps:wsp>
                      <wps:cNvSpPr/>
                      <wps:spPr>
                        <a:xfrm>
                          <a:off x="0" y="0"/>
                          <a:ext cx="2610000" cy="488880"/>
                        </a:xfrm>
                        <a:prstGeom prst="rect">
                          <a:avLst/>
                        </a:prstGeom>
                        <a:solidFill>
                          <a:srgbClr val="aadcf7"/>
                        </a:solidFill>
                        <a:ln w="9360">
                          <a:solidFill>
                            <a:srgbClr val="4a7ebb"/>
                          </a:solidFill>
                          <a:round/>
                        </a:ln>
                        <a:effectLst>
                          <a:outerShdw dist="23040" dir="5400000" blurRad="0" rotWithShape="0">
                            <a:srgbClr val="000000">
                              <a:alpha val="35000"/>
                            </a:srgbClr>
                          </a:outerShdw>
                        </a:effectLst>
                      </wps:spPr>
                      <wps:style>
                        <a:lnRef idx="0"/>
                        <a:fillRef idx="0"/>
                        <a:effectRef idx="0"/>
                        <a:fontRef idx="minor"/>
                      </wps:style>
                      <wps:txbx>
                        <w:txbxContent>
                          <w:p>
                            <w:pPr>
                              <w:bidi w:val="0"/>
                              <w:jc w:val="left"/>
                              <w:rPr/>
                            </w:pPr>
                            <w:r>
                              <w:rPr>
                                <w:sz w:val="26"/>
                                <w:b/>
                                <w:szCs w:val="26"/>
                                <w:bCs/>
                                <w:rFonts w:eastAsia="NSimSun" w:cs="Arial" w:ascii="Cambria" w:hAnsi="Cambria"/>
                                <w:color w:val="111111"/>
                                <w:lang w:eastAsia="zh-CN" w:bidi="hi-IN"/>
                              </w:rPr>
                              <w:t>PIÈCES À JOINDRE AU DOSSIER</w:t>
                            </w:r>
                          </w:p>
                        </w:txbxContent>
                      </wps:txbx>
                      <wps:bodyPr anchor="ctr">
                        <a:noAutofit/>
                      </wps:bodyPr>
                    </wps:wsp>
                  </a:graphicData>
                </a:graphic>
              </wp:anchor>
            </w:drawing>
          </mc:Choice>
          <mc:Fallback>
            <w:pict>
              <v:rect id="shape_0" ID="Rectangle 17" path="m0,0l-2147483645,0l-2147483645,-2147483646l0,-2147483646xe" fillcolor="#aadcf7" stroked="t" o:allowincell="f" style="position:absolute;margin-left:-0.8pt;margin-top:-0.2pt;width:205.45pt;height:38.45pt;mso-wrap-style:square;v-text-anchor:middle">
                <v:textbox>
                  <w:txbxContent>
                    <w:p>
                      <w:pPr>
                        <w:bidi w:val="0"/>
                        <w:jc w:val="left"/>
                        <w:rPr/>
                      </w:pPr>
                      <w:r>
                        <w:rPr>
                          <w:sz w:val="26"/>
                          <w:b/>
                          <w:szCs w:val="26"/>
                          <w:bCs/>
                          <w:rFonts w:eastAsia="NSimSun" w:cs="Arial" w:ascii="Cambria" w:hAnsi="Cambria"/>
                          <w:color w:val="111111"/>
                          <w:lang w:eastAsia="zh-CN" w:bidi="hi-IN"/>
                        </w:rPr>
                        <w:t>PIÈCES À JOINDRE AU DOSSIER</w:t>
                      </w:r>
                    </w:p>
                  </w:txbxContent>
                </v:textbox>
                <v:fill o:detectmouseclick="t" type="solid" color2="#552308"/>
                <v:stroke color="#4a7ebb" weight="9360" joinstyle="round" endcap="flat"/>
                <v:shadow on="t" obscured="f" color="black"/>
                <w10:wrap type="none"/>
              </v:rect>
            </w:pict>
          </mc:Fallback>
        </mc:AlternateContent>
      </w:r>
    </w:p>
    <w:p>
      <w:pPr>
        <w:pStyle w:val="Normal"/>
        <w:jc w:val="both"/>
        <w:rPr>
          <w:rFonts w:ascii="Calibri" w:hAnsi="Calibri"/>
          <w:sz w:val="22"/>
          <w:szCs w:val="22"/>
          <w:shd w:fill="auto" w:val="clear"/>
        </w:rPr>
      </w:pPr>
      <w:r>
        <w:rPr>
          <w:rFonts w:ascii="Calibri" w:hAnsi="Calibri"/>
          <w:sz w:val="22"/>
          <w:szCs w:val="22"/>
          <w:shd w:fill="auto" w:val="clear"/>
        </w:rPr>
      </w:r>
    </w:p>
    <w:p>
      <w:pPr>
        <w:pStyle w:val="Normal"/>
        <w:jc w:val="both"/>
        <w:rPr>
          <w:rFonts w:ascii="Calibri" w:hAnsi="Calibri"/>
          <w:sz w:val="22"/>
          <w:szCs w:val="22"/>
          <w:shd w:fill="auto" w:val="clear"/>
        </w:rPr>
      </w:pPr>
      <w:r>
        <w:rPr>
          <w:rFonts w:ascii="Calibri" w:hAnsi="Calibri"/>
          <w:sz w:val="22"/>
          <w:szCs w:val="22"/>
          <w:shd w:fill="auto" w:val="clear"/>
        </w:rPr>
      </w:r>
    </w:p>
    <w:p>
      <w:pPr>
        <w:pStyle w:val="Normal"/>
        <w:jc w:val="both"/>
        <w:rPr>
          <w:rFonts w:ascii="Calibri" w:hAnsi="Calibri"/>
          <w:sz w:val="22"/>
          <w:szCs w:val="22"/>
          <w:shd w:fill="auto" w:val="clear"/>
        </w:rPr>
      </w:pPr>
      <w:r>
        <w:rPr>
          <w:rFonts w:ascii="Calibri" w:hAnsi="Calibri"/>
          <w:sz w:val="22"/>
          <w:szCs w:val="22"/>
          <w:shd w:fill="auto" w:val="clear"/>
        </w:rPr>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t>Toutes les pièces demandées font partie intégrante du dossier de candidature. Il convient de les transmettre dûment remplies, datées et signées afin que le dossier soit déclaré complet.</w:t>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jc w:val="both"/>
        <w:rPr>
          <w:rFonts w:ascii="Calibri" w:hAnsi="Calibri"/>
          <w:b/>
          <w:bCs/>
          <w:sz w:val="22"/>
          <w:szCs w:val="22"/>
          <w:u w:val="single"/>
          <w:shd w:fill="auto" w:val="clear"/>
        </w:rPr>
      </w:pPr>
      <w:r>
        <w:rPr>
          <w:rFonts w:ascii="Calibri" w:hAnsi="Calibri"/>
          <w:b/>
          <w:bCs/>
          <w:sz w:val="22"/>
          <w:szCs w:val="22"/>
          <w:u w:val="single"/>
          <w:shd w:fill="auto" w:val="clear"/>
        </w:rPr>
        <w:t xml:space="preserve">Pour l’ensemble des porteurs de projets : </w:t>
      </w:r>
    </w:p>
    <w:p>
      <w:pPr>
        <w:pStyle w:val="Normal"/>
        <w:jc w:val="both"/>
        <w:rPr>
          <w:rFonts w:ascii="Calibri" w:hAnsi="Calibri"/>
          <w:b/>
          <w:bCs/>
          <w:sz w:val="18"/>
          <w:szCs w:val="18"/>
          <w:shd w:fill="auto" w:val="clear"/>
        </w:rPr>
      </w:pPr>
      <w:r>
        <w:rPr>
          <w:rFonts w:ascii="Calibri" w:hAnsi="Calibri"/>
          <w:b/>
          <w:bCs/>
          <w:sz w:val="18"/>
          <w:szCs w:val="18"/>
          <w:shd w:fill="auto" w:val="clear"/>
        </w:rPr>
      </w:r>
    </w:p>
    <w:p>
      <w:pPr>
        <w:pStyle w:val="Normal"/>
        <w:jc w:val="both"/>
        <w:rPr>
          <w:rFonts w:ascii="Calibri" w:hAnsi="Calibri"/>
          <w:b/>
          <w:bCs/>
          <w:sz w:val="22"/>
          <w:szCs w:val="22"/>
          <w:shd w:fill="auto" w:val="clear"/>
        </w:rPr>
      </w:pPr>
      <w:r>
        <w:rPr>
          <w:rFonts w:ascii="Calibri" w:hAnsi="Calibri"/>
          <w:b/>
          <w:bCs/>
          <w:sz w:val="22"/>
          <w:szCs w:val="22"/>
          <w:shd w:fill="auto" w:val="clear"/>
        </w:rPr>
        <w:t>- Dossier de candidature complété,</w:t>
      </w:r>
    </w:p>
    <w:p>
      <w:pPr>
        <w:pStyle w:val="Normal"/>
        <w:jc w:val="both"/>
        <w:rPr>
          <w:rFonts w:ascii="Calibri" w:hAnsi="Calibri"/>
          <w:b/>
          <w:bCs/>
          <w:sz w:val="22"/>
          <w:szCs w:val="22"/>
          <w:shd w:fill="auto" w:val="clear"/>
        </w:rPr>
      </w:pPr>
      <w:r>
        <w:rPr>
          <w:rFonts w:ascii="Calibri" w:hAnsi="Calibri"/>
          <w:b/>
          <w:bCs/>
          <w:sz w:val="22"/>
          <w:szCs w:val="22"/>
          <w:shd w:fill="auto" w:val="clear"/>
        </w:rPr>
        <w:t>- Déclaration sur l’honneur signée (</w:t>
      </w:r>
      <w:r>
        <w:rPr>
          <w:rFonts w:ascii="Calibri" w:hAnsi="Calibri"/>
          <w:b/>
          <w:bCs/>
          <w:sz w:val="22"/>
          <w:szCs w:val="22"/>
          <w:shd w:fill="auto" w:val="clear"/>
        </w:rPr>
        <w:t>Annexe 1</w:t>
      </w:r>
      <w:r>
        <w:rPr>
          <w:rFonts w:ascii="Calibri" w:hAnsi="Calibri"/>
          <w:b/>
          <w:bCs/>
          <w:sz w:val="22"/>
          <w:szCs w:val="22"/>
          <w:shd w:fill="auto" w:val="clear"/>
        </w:rPr>
        <w:t xml:space="preserve"> joint au dossier de candidature</w:t>
      </w:r>
      <w:r>
        <w:rPr>
          <w:rFonts w:ascii="Calibri" w:hAnsi="Calibri"/>
          <w:b/>
          <w:bCs/>
          <w:sz w:val="22"/>
          <w:szCs w:val="22"/>
          <w:shd w:fill="auto" w:val="clear"/>
        </w:rPr>
        <w:t>),</w:t>
      </w:r>
      <w:r>
        <w:rPr>
          <w:rFonts w:ascii="Calibri" w:hAnsi="Calibri"/>
          <w:b/>
          <w:bCs/>
          <w:sz w:val="22"/>
          <w:szCs w:val="22"/>
          <w:shd w:fill="auto" w:val="clear"/>
        </w:rPr>
        <w:t xml:space="preserve"> </w:t>
      </w:r>
    </w:p>
    <w:p>
      <w:pPr>
        <w:pStyle w:val="Normal"/>
        <w:jc w:val="both"/>
        <w:rPr>
          <w:rFonts w:ascii="Calibri" w:hAnsi="Calibri"/>
          <w:b/>
          <w:bCs/>
          <w:sz w:val="22"/>
          <w:szCs w:val="22"/>
          <w:shd w:fill="auto" w:val="clear"/>
        </w:rPr>
      </w:pPr>
      <w:r>
        <w:rPr>
          <w:rFonts w:ascii="Calibri" w:hAnsi="Calibri"/>
          <w:b/>
          <w:bCs/>
          <w:sz w:val="22"/>
          <w:szCs w:val="22"/>
          <w:shd w:fill="auto" w:val="clear"/>
        </w:rPr>
        <w:t>- Relevé d’identité bancaire.</w:t>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jc w:val="both"/>
        <w:rPr>
          <w:rFonts w:ascii="Calibri" w:hAnsi="Calibri"/>
          <w:b/>
          <w:bCs/>
          <w:color w:val="4169E1"/>
          <w:sz w:val="22"/>
          <w:szCs w:val="22"/>
          <w:u w:val="single"/>
          <w:shd w:fill="auto" w:val="clear"/>
        </w:rPr>
      </w:pPr>
      <w:r>
        <w:rPr>
          <w:rFonts w:ascii="Calibri" w:hAnsi="Calibri"/>
          <w:b/>
          <w:bCs/>
          <w:color w:val="4169E1"/>
          <w:sz w:val="22"/>
          <w:szCs w:val="22"/>
          <w:u w:val="single"/>
          <w:shd w:fill="auto" w:val="clear"/>
        </w:rPr>
        <w:t xml:space="preserve"> </w:t>
      </w:r>
      <w:r>
        <w:rPr>
          <w:rFonts w:ascii="Calibri" w:hAnsi="Calibri"/>
          <w:b/>
          <w:bCs/>
          <w:color w:val="4169E1"/>
          <w:sz w:val="22"/>
          <w:szCs w:val="22"/>
          <w:u w:val="single"/>
          <w:shd w:fill="auto" w:val="clear"/>
        </w:rPr>
        <w:t>Pièces liées aux projets</w:t>
      </w:r>
      <w:r>
        <w:rPr>
          <w:rFonts w:ascii="Calibri" w:hAnsi="Calibri"/>
          <w:b/>
          <w:bCs/>
          <w:color w:val="4169E1"/>
          <w:sz w:val="22"/>
          <w:szCs w:val="22"/>
          <w:u w:val="single"/>
          <w:shd w:fill="auto" w:val="clear"/>
        </w:rPr>
        <w:t xml:space="preserve"> :</w:t>
      </w:r>
    </w:p>
    <w:p>
      <w:pPr>
        <w:pStyle w:val="Normal"/>
        <w:jc w:val="both"/>
        <w:rPr>
          <w:rFonts w:ascii="Calibri" w:hAnsi="Calibri"/>
          <w:sz w:val="18"/>
          <w:szCs w:val="18"/>
          <w:shd w:fill="FFFFFF" w:val="clear"/>
        </w:rPr>
      </w:pPr>
      <w:r>
        <w:rPr>
          <w:rFonts w:ascii="Calibri" w:hAnsi="Calibri"/>
          <w:sz w:val="18"/>
          <w:szCs w:val="18"/>
          <w:shd w:fill="FFFFFF" w:val="clear"/>
        </w:rPr>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xml:space="preserve">- </w:t>
      </w:r>
      <w:r>
        <w:rPr>
          <w:rFonts w:ascii="Calibri" w:hAnsi="Calibri"/>
          <w:sz w:val="22"/>
          <w:szCs w:val="22"/>
          <w:shd w:fill="auto" w:val="clear"/>
        </w:rPr>
        <w:t>B</w:t>
      </w:r>
      <w:r>
        <w:rPr>
          <w:rFonts w:ascii="Calibri" w:hAnsi="Calibri"/>
          <w:sz w:val="22"/>
          <w:szCs w:val="22"/>
          <w:shd w:fill="auto" w:val="clear"/>
        </w:rPr>
        <w:t>ilan de l’année précédente.</w:t>
      </w:r>
    </w:p>
    <w:p>
      <w:pPr>
        <w:pStyle w:val="Normal"/>
        <w:widowControl/>
        <w:bidi w:val="0"/>
        <w:spacing w:lineRule="auto" w:line="240"/>
        <w:ind w:hanging="170" w:left="170" w:right="0"/>
        <w:jc w:val="left"/>
        <w:rPr>
          <w:rFonts w:ascii="Calibri" w:hAnsi="Calibri"/>
          <w:sz w:val="22"/>
          <w:szCs w:val="22"/>
          <w:shd w:fill="auto" w:val="clear"/>
        </w:rPr>
      </w:pPr>
      <w:r>
        <w:rPr>
          <w:rFonts w:ascii="Calibri" w:hAnsi="Calibri"/>
          <w:sz w:val="22"/>
          <w:szCs w:val="22"/>
          <w:shd w:fill="auto" w:val="clear"/>
        </w:rPr>
        <w:t xml:space="preserve">- </w:t>
      </w:r>
      <w:r>
        <w:rPr>
          <w:rFonts w:ascii="Calibri" w:hAnsi="Calibri"/>
          <w:sz w:val="22"/>
          <w:szCs w:val="22"/>
          <w:shd w:fill="auto" w:val="clear"/>
        </w:rPr>
        <w:t>D</w:t>
      </w:r>
      <w:r>
        <w:rPr>
          <w:rFonts w:ascii="Calibri" w:hAnsi="Calibri"/>
          <w:sz w:val="22"/>
          <w:szCs w:val="22"/>
          <w:shd w:fill="auto" w:val="clear"/>
        </w:rPr>
        <w:t>iplôme</w:t>
      </w:r>
      <w:r>
        <w:rPr>
          <w:rFonts w:ascii="Calibri" w:hAnsi="Calibri"/>
          <w:sz w:val="22"/>
          <w:szCs w:val="22"/>
          <w:shd w:fill="auto" w:val="clear"/>
        </w:rPr>
        <w:t>(s)</w:t>
      </w:r>
      <w:r>
        <w:rPr>
          <w:rFonts w:ascii="Calibri" w:hAnsi="Calibri"/>
          <w:sz w:val="22"/>
          <w:szCs w:val="22"/>
          <w:shd w:fill="auto" w:val="clear"/>
        </w:rPr>
        <w:t xml:space="preserve"> justifiant du domaine d’intervention, de la qualification ou </w:t>
      </w:r>
      <w:r>
        <w:rPr>
          <w:rFonts w:ascii="Calibri" w:hAnsi="Calibri"/>
          <w:sz w:val="22"/>
          <w:szCs w:val="22"/>
          <w:shd w:fill="auto" w:val="clear"/>
        </w:rPr>
        <w:t>de</w:t>
      </w:r>
      <w:r>
        <w:rPr>
          <w:rFonts w:ascii="Calibri" w:hAnsi="Calibri"/>
          <w:sz w:val="22"/>
          <w:szCs w:val="22"/>
          <w:shd w:fill="auto" w:val="clear"/>
        </w:rPr>
        <w:t xml:space="preserve"> l’expérience de   l’intervenant dans l’accompagnement de la prévention de la perte d’autonomie : joindre un CV de l’intervenant.</w:t>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xml:space="preserve">-  </w:t>
      </w:r>
      <w:r>
        <w:rPr>
          <w:rFonts w:ascii="Calibri" w:hAnsi="Calibri"/>
          <w:sz w:val="22"/>
          <w:szCs w:val="22"/>
          <w:shd w:fill="auto" w:val="clear"/>
        </w:rPr>
        <w:t>D</w:t>
      </w:r>
      <w:r>
        <w:rPr>
          <w:rFonts w:ascii="Calibri" w:hAnsi="Calibri"/>
          <w:sz w:val="22"/>
          <w:szCs w:val="22"/>
          <w:shd w:fill="auto" w:val="clear"/>
        </w:rPr>
        <w:t xml:space="preserve">evis du prestataire extérieur, le cas échéant, </w:t>
      </w:r>
      <w:r>
        <w:rPr>
          <w:rFonts w:ascii="Calibri" w:hAnsi="Calibri"/>
          <w:sz w:val="22"/>
          <w:szCs w:val="22"/>
          <w:shd w:fill="auto" w:val="clear"/>
        </w:rPr>
        <w:t>justifiant le plan de financement.</w:t>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xml:space="preserve">-  </w:t>
      </w:r>
      <w:r>
        <w:rPr>
          <w:rFonts w:ascii="Calibri" w:hAnsi="Calibri"/>
          <w:sz w:val="22"/>
          <w:szCs w:val="22"/>
          <w:shd w:fill="auto" w:val="clear"/>
        </w:rPr>
        <w:t>Calendrier prévisionnel de l’action, le cas échéant.</w:t>
      </w:r>
    </w:p>
    <w:p>
      <w:pPr>
        <w:pStyle w:val="Normal"/>
        <w:widowControl/>
        <w:bidi w:val="0"/>
        <w:spacing w:lineRule="auto" w:line="240"/>
        <w:ind w:hanging="170" w:left="170" w:right="0"/>
        <w:jc w:val="both"/>
        <w:rPr>
          <w:rFonts w:ascii="Calibri" w:hAnsi="Calibri"/>
          <w:sz w:val="22"/>
          <w:szCs w:val="22"/>
          <w:shd w:fill="auto" w:val="clear"/>
        </w:rPr>
      </w:pPr>
      <w:r>
        <w:rPr>
          <w:rFonts w:ascii="Calibri" w:hAnsi="Calibri"/>
          <w:sz w:val="22"/>
          <w:szCs w:val="22"/>
          <w:shd w:fill="auto" w:val="clear"/>
        </w:rPr>
        <w:t xml:space="preserve">- </w:t>
      </w:r>
      <w:r>
        <w:rPr>
          <w:rFonts w:ascii="Calibri" w:hAnsi="Calibri"/>
          <w:sz w:val="22"/>
          <w:szCs w:val="22"/>
          <w:shd w:fill="auto" w:val="clear"/>
        </w:rPr>
        <w:t xml:space="preserve">Lettre de manifestation d’intérêt </w:t>
      </w:r>
      <w:r>
        <w:rPr>
          <w:rFonts w:ascii="Calibri" w:hAnsi="Calibri"/>
          <w:sz w:val="22"/>
          <w:szCs w:val="22"/>
          <w:shd w:fill="auto" w:val="clear"/>
        </w:rPr>
        <w:t xml:space="preserve">si l’action se déroule dans une structure tiers </w:t>
      </w:r>
      <w:r>
        <w:rPr>
          <w:rFonts w:ascii="Calibri" w:hAnsi="Calibri"/>
          <w:sz w:val="22"/>
          <w:szCs w:val="22"/>
          <w:shd w:fill="auto" w:val="clear"/>
        </w:rPr>
        <w:t xml:space="preserve">le cas échéant </w:t>
      </w:r>
      <w:r>
        <w:rPr>
          <w:rFonts w:ascii="Calibri" w:hAnsi="Calibri"/>
          <w:i/>
          <w:iCs/>
          <w:sz w:val="22"/>
          <w:szCs w:val="22"/>
          <w:shd w:fill="auto" w:val="clear"/>
        </w:rPr>
        <w:t xml:space="preserve">(Annexe </w:t>
      </w:r>
      <w:r>
        <w:rPr>
          <w:rFonts w:ascii="Calibri" w:hAnsi="Calibri"/>
          <w:i/>
          <w:iCs/>
          <w:sz w:val="22"/>
          <w:szCs w:val="22"/>
          <w:shd w:fill="auto" w:val="clear"/>
        </w:rPr>
        <w:t>1</w:t>
      </w:r>
      <w:r>
        <w:rPr>
          <w:rFonts w:ascii="Calibri" w:hAnsi="Calibri"/>
          <w:i/>
          <w:iCs/>
          <w:sz w:val="22"/>
          <w:szCs w:val="22"/>
          <w:shd w:fill="auto" w:val="clear"/>
        </w:rPr>
        <w:t xml:space="preserve"> – </w:t>
      </w:r>
      <w:r>
        <w:rPr>
          <w:rFonts w:ascii="Calibri" w:hAnsi="Calibri"/>
          <w:i/>
          <w:iCs/>
          <w:sz w:val="22"/>
          <w:szCs w:val="22"/>
          <w:shd w:fill="auto" w:val="clear"/>
        </w:rPr>
        <w:t xml:space="preserve">modèle </w:t>
      </w:r>
      <w:r>
        <w:rPr>
          <w:rFonts w:ascii="Calibri" w:hAnsi="Calibri"/>
          <w:i/>
          <w:iCs/>
          <w:sz w:val="22"/>
          <w:szCs w:val="22"/>
          <w:shd w:fill="auto" w:val="clear"/>
        </w:rPr>
        <w:t>joint au cahier des charges de</w:t>
      </w:r>
      <w:r>
        <w:rPr>
          <w:rFonts w:ascii="Calibri" w:hAnsi="Calibri"/>
          <w:i/>
          <w:iCs/>
          <w:sz w:val="22"/>
          <w:szCs w:val="22"/>
          <w:shd w:fill="auto" w:val="clear"/>
        </w:rPr>
        <w:t xml:space="preserve"> l’appel à projet)</w:t>
      </w:r>
      <w:r>
        <w:rPr>
          <w:rFonts w:ascii="Calibri" w:hAnsi="Calibri"/>
          <w:i/>
          <w:iCs/>
          <w:sz w:val="22"/>
          <w:szCs w:val="22"/>
          <w:shd w:fill="auto" w:val="clear"/>
        </w:rPr>
        <w:t>.</w:t>
      </w:r>
    </w:p>
    <w:p>
      <w:pPr>
        <w:pStyle w:val="Normal"/>
        <w:spacing w:lineRule="auto" w:line="360"/>
        <w:jc w:val="both"/>
        <w:rPr>
          <w:b/>
          <w:bCs/>
        </w:rPr>
      </w:pPr>
      <w:r>
        <w:rPr>
          <w:rFonts w:ascii="Calibri" w:hAnsi="Calibri"/>
          <w:sz w:val="18"/>
          <w:szCs w:val="18"/>
          <w:shd w:fill="auto" w:val="clear"/>
        </w:rPr>
      </w:r>
    </w:p>
    <w:p>
      <w:pPr>
        <w:pStyle w:val="Normal"/>
        <w:spacing w:lineRule="auto" w:line="360"/>
        <w:jc w:val="both"/>
        <w:rPr>
          <w:rFonts w:ascii="Calibri" w:hAnsi="Calibri"/>
          <w:b/>
          <w:bCs/>
          <w:sz w:val="22"/>
          <w:szCs w:val="22"/>
          <w:shd w:fill="auto" w:val="clear"/>
        </w:rPr>
      </w:pPr>
      <w:r>
        <w:rPr>
          <w:rFonts w:ascii="Calibri" w:hAnsi="Calibri"/>
          <w:b/>
          <w:bCs/>
          <w:color w:val="4169E1"/>
          <w:sz w:val="22"/>
          <w:szCs w:val="22"/>
          <w:u w:val="single"/>
          <w:shd w:fill="auto" w:val="clear"/>
        </w:rPr>
        <w:t>Pièces administratives :</w:t>
      </w:r>
      <w:r>
        <w:rPr>
          <w:rFonts w:ascii="Calibri" w:hAnsi="Calibri"/>
          <w:b/>
          <w:bCs/>
          <w:color w:val="4169E1"/>
          <w:sz w:val="22"/>
          <w:szCs w:val="22"/>
          <w:shd w:fill="auto" w:val="clear"/>
        </w:rPr>
        <w:t xml:space="preserve"> </w:t>
      </w:r>
    </w:p>
    <w:p>
      <w:pPr>
        <w:pStyle w:val="Normal"/>
        <w:spacing w:lineRule="auto" w:line="360"/>
        <w:jc w:val="both"/>
        <w:rPr>
          <w:rFonts w:ascii="Calibri" w:hAnsi="Calibri"/>
          <w:b/>
          <w:bCs/>
          <w:color w:val="4169E1"/>
          <w:sz w:val="14"/>
          <w:szCs w:val="14"/>
          <w:shd w:fill="auto" w:val="clear"/>
        </w:rPr>
      </w:pPr>
      <w:r>
        <w:rPr>
          <w:rFonts w:ascii="Calibri" w:hAnsi="Calibri"/>
          <w:b/>
          <w:bCs/>
          <w:color w:val="4169E1"/>
          <w:sz w:val="14"/>
          <w:szCs w:val="14"/>
          <w:shd w:fill="auto" w:val="clear"/>
        </w:rPr>
      </w:r>
    </w:p>
    <w:tbl>
      <w:tblPr>
        <w:tblW w:w="5000" w:type="pct"/>
        <w:jc w:val="left"/>
        <w:tblInd w:w="-5" w:type="dxa"/>
        <w:tblLayout w:type="fixed"/>
        <w:tblCellMar>
          <w:top w:w="55" w:type="dxa"/>
          <w:left w:w="55" w:type="dxa"/>
          <w:bottom w:w="55" w:type="dxa"/>
          <w:right w:w="55" w:type="dxa"/>
        </w:tblCellMar>
      </w:tblPr>
      <w:tblGrid>
        <w:gridCol w:w="9972"/>
      </w:tblGrid>
      <w:tr>
        <w:trPr/>
        <w:tc>
          <w:tcPr>
            <w:tcW w:w="9972"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Personne morale de droit public</w:t>
            </w:r>
          </w:p>
        </w:tc>
      </w:tr>
      <w:tr>
        <w:trPr/>
        <w:tc>
          <w:tcPr>
            <w:tcW w:w="9972"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single"/>
              </w:rPr>
            </w:pPr>
            <w:r>
              <w:rPr>
                <w:rFonts w:ascii="Calibri" w:hAnsi="Calibri"/>
                <w:b w:val="false"/>
                <w:bCs w:val="false"/>
                <w:i w:val="false"/>
                <w:iCs w:val="false"/>
                <w:strike w:val="false"/>
                <w:dstrike w:val="false"/>
                <w:outline w:val="false"/>
                <w:shadow w:val="false"/>
                <w:color w:val="000000"/>
                <w:sz w:val="22"/>
                <w:szCs w:val="22"/>
                <w:u w:val="single"/>
              </w:rPr>
              <w:t>Collectivités territoriales</w:t>
            </w:r>
            <w:r>
              <w:rPr>
                <w:rFonts w:ascii="Calibri" w:hAnsi="Calibri"/>
                <w:b w:val="false"/>
                <w:bCs w:val="false"/>
                <w:i w:val="false"/>
                <w:iCs w:val="false"/>
                <w:strike w:val="false"/>
                <w:dstrike w:val="false"/>
                <w:outline w:val="false"/>
                <w:shadow w:val="false"/>
                <w:color w:val="000000"/>
                <w:sz w:val="22"/>
                <w:szCs w:val="22"/>
                <w:u w:val="single"/>
              </w:rPr>
              <w:t>, établissements publics :</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 xml:space="preserve">La </w:t>
            </w:r>
            <w:r>
              <w:rPr>
                <w:rFonts w:ascii="Calibri" w:hAnsi="Calibri"/>
                <w:b w:val="false"/>
                <w:bCs w:val="false"/>
                <w:i w:val="false"/>
                <w:iCs w:val="false"/>
                <w:strike w:val="false"/>
                <w:dstrike w:val="false"/>
                <w:outline w:val="false"/>
                <w:shadow w:val="false"/>
                <w:color w:val="000000"/>
                <w:sz w:val="22"/>
                <w:szCs w:val="22"/>
                <w:u w:val="none"/>
              </w:rPr>
              <w:t>fiche SIRENE.</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Délibération de l’assemblée délibérante autorisant la candidature de l’appel à projet.</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Composition du bureau en exercice.</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Compte annuel certifié du dernier exercice comptable : compte de résultat et bilan arrêté au 31 décembre de l’année précédente.</w:t>
            </w:r>
          </w:p>
        </w:tc>
      </w:tr>
    </w:tbl>
    <w:p>
      <w:pPr>
        <w:pStyle w:val="Normal"/>
        <w:spacing w:lineRule="auto" w:line="360"/>
        <w:jc w:val="both"/>
        <w:rPr>
          <w:b/>
          <w:bCs/>
        </w:rPr>
      </w:pPr>
      <w:r>
        <w:rPr>
          <w:rFonts w:ascii="Calibri" w:hAnsi="Calibri"/>
          <w:sz w:val="12"/>
          <w:szCs w:val="12"/>
          <w:shd w:fill="auto" w:val="clear"/>
        </w:rPr>
      </w:r>
    </w:p>
    <w:tbl>
      <w:tblPr>
        <w:tblW w:w="9930" w:type="dxa"/>
        <w:jc w:val="left"/>
        <w:tblInd w:w="31" w:type="dxa"/>
        <w:tblLayout w:type="fixed"/>
        <w:tblCellMar>
          <w:top w:w="55" w:type="dxa"/>
          <w:left w:w="55" w:type="dxa"/>
          <w:bottom w:w="55" w:type="dxa"/>
          <w:right w:w="55" w:type="dxa"/>
        </w:tblCellMar>
      </w:tblPr>
      <w:tblGrid>
        <w:gridCol w:w="9930"/>
      </w:tblGrid>
      <w:tr>
        <w:trPr/>
        <w:tc>
          <w:tcPr>
            <w:tcW w:w="9930"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t xml:space="preserve">Personne morale de droit privé </w:t>
            </w:r>
          </w:p>
        </w:tc>
      </w:tr>
      <w:tr>
        <w:trPr>
          <w:trHeight w:val="2094" w:hRule="atLeast"/>
        </w:trPr>
        <w:tc>
          <w:tcPr>
            <w:tcW w:w="9930"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single"/>
              </w:rPr>
            </w:pPr>
            <w:r>
              <w:rPr>
                <w:rFonts w:ascii="Calibri" w:hAnsi="Calibri"/>
                <w:b w:val="false"/>
                <w:bCs w:val="false"/>
                <w:i w:val="false"/>
                <w:iCs w:val="false"/>
                <w:strike w:val="false"/>
                <w:dstrike w:val="false"/>
                <w:outline w:val="false"/>
                <w:shadow w:val="false"/>
                <w:color w:val="000000"/>
                <w:sz w:val="22"/>
                <w:szCs w:val="22"/>
                <w:u w:val="single"/>
              </w:rPr>
              <w:t>Société/Entreprise :</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shd w:fill="auto" w:val="clear"/>
              </w:rPr>
              <w:t>E</w:t>
            </w:r>
            <w:r>
              <w:rPr>
                <w:rFonts w:ascii="Calibri" w:hAnsi="Calibri"/>
                <w:b w:val="false"/>
                <w:bCs w:val="false"/>
                <w:i w:val="false"/>
                <w:iCs w:val="false"/>
                <w:strike w:val="false"/>
                <w:dstrike w:val="false"/>
                <w:outline w:val="false"/>
                <w:shadow w:val="false"/>
                <w:color w:val="000000"/>
                <w:sz w:val="22"/>
                <w:szCs w:val="22"/>
                <w:u w:val="none"/>
                <w:shd w:fill="auto" w:val="clear"/>
              </w:rPr>
              <w:t>xtrait K-bis.</w:t>
            </w:r>
          </w:p>
          <w:p>
            <w:pPr>
              <w:pStyle w:val="Contenudetableau"/>
              <w:numPr>
                <w:ilvl w:val="0"/>
                <w:numId w:val="19"/>
              </w:numPr>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shd w:fill="auto" w:val="clear"/>
              </w:rPr>
              <w:t>R</w:t>
            </w:r>
            <w:r>
              <w:rPr>
                <w:rFonts w:ascii="Calibri" w:hAnsi="Calibri"/>
                <w:b w:val="false"/>
                <w:bCs w:val="false"/>
                <w:i w:val="false"/>
                <w:iCs w:val="false"/>
                <w:strike w:val="false"/>
                <w:dstrike w:val="false"/>
                <w:outline w:val="false"/>
                <w:shadow w:val="false"/>
                <w:color w:val="000000"/>
                <w:sz w:val="22"/>
                <w:szCs w:val="22"/>
                <w:u w:val="none"/>
                <w:shd w:fill="auto" w:val="clear"/>
              </w:rPr>
              <w:t>IB à la raison sociale (et non à l’enseigne uniquement).</w:t>
            </w:r>
          </w:p>
          <w:p>
            <w:pPr>
              <w:pStyle w:val="Contenudetableau"/>
              <w:numPr>
                <w:ilvl w:val="0"/>
                <w:numId w:val="0"/>
              </w:numPr>
              <w:spacing w:lineRule="auto" w:line="240"/>
              <w:ind w:hanging="0" w:left="720"/>
              <w:jc w:val="left"/>
              <w:rPr>
                <w:rFonts w:ascii="Calibri" w:hAnsi="Calibri"/>
                <w:b w:val="false"/>
                <w:bCs w:val="false"/>
                <w:i w:val="false"/>
                <w:i w:val="false"/>
                <w:iCs w:val="false"/>
                <w:strike w:val="false"/>
                <w:dstrike w:val="false"/>
                <w:outline w:val="false"/>
                <w:shadow w:val="false"/>
                <w:color w:val="000000"/>
                <w:sz w:val="22"/>
                <w:szCs w:val="22"/>
                <w:u w:val="none"/>
                <w:shd w:fill="auto" w:val="clear"/>
              </w:rPr>
            </w:pPr>
            <w:r>
              <w:rPr>
                <w:rFonts w:ascii="Calibri" w:hAnsi="Calibri"/>
                <w:b w:val="false"/>
                <w:bCs w:val="false"/>
                <w:i w:val="false"/>
                <w:iCs w:val="false"/>
                <w:strike w:val="false"/>
                <w:dstrike w:val="false"/>
                <w:outline w:val="false"/>
                <w:shadow w:val="false"/>
                <w:color w:val="000000"/>
                <w:sz w:val="22"/>
                <w:szCs w:val="22"/>
                <w:u w:val="none"/>
                <w:shd w:fill="auto" w:val="clear"/>
              </w:rPr>
              <w:t>Si l’adresse du RIB est différente du siège social, vérifier sur SIRENE si elle correspond à l’un des établissement</w:t>
            </w:r>
            <w:r>
              <w:rPr>
                <w:rFonts w:ascii="Calibri" w:hAnsi="Calibri"/>
                <w:b w:val="false"/>
                <w:bCs w:val="false"/>
                <w:i w:val="false"/>
                <w:iCs w:val="false"/>
                <w:strike w:val="false"/>
                <w:dstrike w:val="false"/>
                <w:outline w:val="false"/>
                <w:shadow w:val="false"/>
                <w:color w:val="000000"/>
                <w:sz w:val="22"/>
                <w:szCs w:val="22"/>
                <w:u w:val="none"/>
                <w:shd w:fill="auto" w:val="clear"/>
              </w:rPr>
              <w:t>s</w:t>
            </w:r>
            <w:r>
              <w:rPr>
                <w:rFonts w:ascii="Calibri" w:hAnsi="Calibri"/>
                <w:b w:val="false"/>
                <w:bCs w:val="false"/>
                <w:i w:val="false"/>
                <w:iCs w:val="false"/>
                <w:strike w:val="false"/>
                <w:dstrike w:val="false"/>
                <w:outline w:val="false"/>
                <w:shadow w:val="false"/>
                <w:color w:val="000000"/>
                <w:sz w:val="22"/>
                <w:szCs w:val="22"/>
                <w:u w:val="none"/>
                <w:shd w:fill="auto" w:val="clear"/>
              </w:rPr>
              <w:t xml:space="preserve"> de la société. Sinon, demander un justificatif d’adresse.</w:t>
            </w:r>
          </w:p>
          <w:p>
            <w:pPr>
              <w:pStyle w:val="Normal"/>
              <w:numPr>
                <w:ilvl w:val="0"/>
                <w:numId w:val="19"/>
              </w:numPr>
              <w:spacing w:lineRule="auto" w:line="240"/>
              <w:jc w:val="both"/>
              <w:rPr>
                <w:rFonts w:ascii="Calibri" w:hAnsi="Calibri"/>
                <w:b w:val="false"/>
                <w:bCs w:val="false"/>
                <w:sz w:val="22"/>
                <w:szCs w:val="22"/>
                <w:shd w:fill="auto" w:val="clear"/>
              </w:rPr>
            </w:pPr>
            <w:r>
              <w:rPr>
                <w:rFonts w:ascii="Calibri" w:hAnsi="Calibri"/>
                <w:b w:val="false"/>
                <w:bCs w:val="false"/>
                <w:sz w:val="22"/>
                <w:szCs w:val="22"/>
                <w:shd w:fill="auto" w:val="clear"/>
              </w:rPr>
              <w:t>Comptes annuels certifiés du dernier exercice comptable : compte de résultat et bilan arrêté au 31 décembre de l’année précédente.</w:t>
            </w:r>
          </w:p>
          <w:p>
            <w:pPr>
              <w:pStyle w:val="Contenudetableau"/>
              <w:jc w:val="left"/>
              <w:rPr>
                <w:shd w:fill="auto" w:val="clear"/>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single"/>
                <w:shd w:fill="auto" w:val="clear"/>
              </w:rPr>
            </w:pPr>
            <w:r>
              <w:rPr>
                <w:rFonts w:ascii="Calibri" w:hAnsi="Calibri"/>
                <w:b w:val="false"/>
                <w:bCs w:val="false"/>
                <w:i w:val="false"/>
                <w:iCs w:val="false"/>
                <w:strike w:val="false"/>
                <w:dstrike w:val="false"/>
                <w:outline w:val="false"/>
                <w:shadow w:val="false"/>
                <w:color w:val="000000"/>
                <w:sz w:val="22"/>
                <w:szCs w:val="22"/>
                <w:u w:val="single"/>
                <w:shd w:fill="auto" w:val="clear"/>
              </w:rPr>
              <w:t xml:space="preserve">Association : </w:t>
            </w:r>
          </w:p>
          <w:p>
            <w:pPr>
              <w:pStyle w:val="Normal"/>
              <w:numPr>
                <w:ilvl w:val="0"/>
                <w:numId w:val="20"/>
              </w:numPr>
              <w:spacing w:lineRule="auto" w:line="240"/>
              <w:jc w:val="both"/>
              <w:rPr>
                <w:rFonts w:ascii="Calibri" w:hAnsi="Calibri"/>
                <w:sz w:val="22"/>
                <w:szCs w:val="22"/>
              </w:rPr>
            </w:pPr>
            <w:r>
              <w:rPr>
                <w:rFonts w:ascii="Calibri" w:hAnsi="Calibri"/>
                <w:sz w:val="22"/>
                <w:szCs w:val="22"/>
                <w:shd w:fill="auto" w:val="clear"/>
              </w:rPr>
              <w:t>P</w:t>
            </w:r>
            <w:r>
              <w:rPr>
                <w:rFonts w:ascii="Calibri" w:hAnsi="Calibri"/>
                <w:sz w:val="22"/>
                <w:szCs w:val="22"/>
                <w:shd w:fill="auto" w:val="clear"/>
              </w:rPr>
              <w:t xml:space="preserve">hotocopie du récépissé de déclaration </w:t>
            </w:r>
            <w:r>
              <w:rPr>
                <w:rFonts w:ascii="Calibri" w:hAnsi="Calibri"/>
                <w:sz w:val="22"/>
                <w:szCs w:val="22"/>
                <w:shd w:fill="auto" w:val="clear"/>
              </w:rPr>
              <w:t>en</w:t>
            </w:r>
            <w:r>
              <w:rPr>
                <w:rFonts w:ascii="Calibri" w:hAnsi="Calibri"/>
                <w:sz w:val="22"/>
                <w:szCs w:val="22"/>
                <w:shd w:fill="auto" w:val="clear"/>
              </w:rPr>
              <w:t xml:space="preserve"> Préfecture, le cas échéant.</w:t>
            </w:r>
          </w:p>
          <w:p>
            <w:pPr>
              <w:pStyle w:val="Normal"/>
              <w:numPr>
                <w:ilvl w:val="0"/>
                <w:numId w:val="20"/>
              </w:numPr>
              <w:spacing w:lineRule="auto" w:line="240"/>
              <w:jc w:val="both"/>
              <w:rPr>
                <w:rFonts w:ascii="Calibri" w:hAnsi="Calibri"/>
                <w:sz w:val="22"/>
                <w:szCs w:val="22"/>
                <w:shd w:fill="auto" w:val="clear"/>
              </w:rPr>
            </w:pPr>
            <w:r>
              <w:rPr>
                <w:rFonts w:ascii="Calibri" w:hAnsi="Calibri"/>
                <w:sz w:val="22"/>
                <w:szCs w:val="22"/>
                <w:shd w:fill="auto" w:val="clear"/>
              </w:rPr>
              <w:t xml:space="preserve">Bilan comptable </w:t>
            </w:r>
            <w:r>
              <w:rPr>
                <w:rFonts w:ascii="Calibri" w:hAnsi="Calibri"/>
                <w:sz w:val="22"/>
                <w:szCs w:val="22"/>
                <w:shd w:fill="auto" w:val="clear"/>
              </w:rPr>
              <w:t>du dernier exercice clôturé, daté, tamponné et signé.</w:t>
            </w:r>
          </w:p>
          <w:p>
            <w:pPr>
              <w:pStyle w:val="Normal"/>
              <w:numPr>
                <w:ilvl w:val="0"/>
                <w:numId w:val="20"/>
              </w:numPr>
              <w:spacing w:lineRule="auto" w:line="240"/>
              <w:jc w:val="both"/>
              <w:rPr>
                <w:rFonts w:ascii="Calibri" w:hAnsi="Calibri"/>
                <w:sz w:val="22"/>
                <w:szCs w:val="22"/>
                <w:shd w:fill="auto" w:val="clear"/>
              </w:rPr>
            </w:pPr>
            <w:r>
              <w:rPr>
                <w:rFonts w:ascii="Calibri" w:hAnsi="Calibri"/>
                <w:sz w:val="22"/>
                <w:szCs w:val="22"/>
                <w:shd w:fill="auto" w:val="clear"/>
              </w:rPr>
              <w:t>Composition du conseil d’administration et/ou du bureau : c</w:t>
            </w:r>
            <w:r>
              <w:rPr>
                <w:rFonts w:ascii="Calibri" w:hAnsi="Calibri"/>
                <w:sz w:val="22"/>
                <w:szCs w:val="22"/>
                <w:shd w:fill="auto" w:val="clear"/>
              </w:rPr>
              <w:t>opie des derniers statuts déposés ou approuvés, datés et signés.</w:t>
            </w:r>
          </w:p>
          <w:p>
            <w:pPr>
              <w:pStyle w:val="Normal"/>
              <w:numPr>
                <w:ilvl w:val="0"/>
                <w:numId w:val="20"/>
              </w:numPr>
              <w:spacing w:lineRule="auto" w:line="240"/>
              <w:jc w:val="both"/>
              <w:rPr>
                <w:rFonts w:ascii="Calibri" w:hAnsi="Calibri"/>
                <w:sz w:val="22"/>
                <w:szCs w:val="22"/>
              </w:rPr>
            </w:pPr>
            <w:r>
              <w:rPr>
                <w:rFonts w:ascii="Calibri" w:hAnsi="Calibri"/>
                <w:sz w:val="22"/>
                <w:szCs w:val="22"/>
                <w:shd w:fill="auto" w:val="clear"/>
              </w:rPr>
              <w:t xml:space="preserve">Rapport d’activité de l’année précédente </w:t>
            </w:r>
            <w:r>
              <w:rPr>
                <w:rFonts w:ascii="Calibri" w:hAnsi="Calibri"/>
                <w:sz w:val="22"/>
                <w:szCs w:val="22"/>
              </w:rPr>
              <w:t xml:space="preserve">(lieu, calendrier, public concerné par type d’activité) </w:t>
            </w:r>
          </w:p>
          <w:p>
            <w:pPr>
              <w:pStyle w:val="Normal"/>
              <w:numPr>
                <w:ilvl w:val="0"/>
                <w:numId w:val="20"/>
              </w:numPr>
              <w:spacing w:lineRule="auto" w:line="240"/>
              <w:jc w:val="both"/>
              <w:rPr>
                <w:rFonts w:ascii="Calibri" w:hAnsi="Calibri"/>
                <w:sz w:val="22"/>
                <w:szCs w:val="22"/>
                <w:shd w:fill="auto" w:val="clear"/>
              </w:rPr>
            </w:pPr>
            <w:r>
              <w:rPr>
                <w:rFonts w:ascii="Calibri" w:hAnsi="Calibri"/>
                <w:sz w:val="22"/>
                <w:szCs w:val="22"/>
                <w:shd w:fill="auto" w:val="clear"/>
              </w:rPr>
              <w:t>Avis de situation au répertoire SIRENE.</w:t>
            </w:r>
          </w:p>
        </w:tc>
      </w:tr>
    </w:tbl>
    <w:p>
      <w:pPr>
        <w:pStyle w:val="Normal"/>
        <w:jc w:val="both"/>
        <w:rPr>
          <w:rFonts w:ascii="Calibri" w:hAnsi="Calibri"/>
          <w:b/>
          <w:bCs/>
          <w:i/>
          <w:i/>
          <w:iCs/>
          <w:sz w:val="22"/>
          <w:szCs w:val="22"/>
          <w:u w:val="single"/>
          <w:shd w:fill="auto" w:val="clear"/>
        </w:rPr>
      </w:pPr>
      <w:r>
        <w:rPr>
          <w:rFonts w:ascii="Calibri" w:hAnsi="Calibri"/>
          <w:b/>
          <w:bCs/>
          <w:i/>
          <w:iCs/>
          <w:sz w:val="22"/>
          <w:szCs w:val="22"/>
          <w:u w:val="single"/>
          <w:shd w:fill="auto" w:val="clear"/>
        </w:rPr>
      </w:r>
    </w:p>
    <w:p>
      <w:pPr>
        <w:pStyle w:val="Normal"/>
        <w:jc w:val="both"/>
        <w:rPr>
          <w:rFonts w:ascii="Calibri" w:hAnsi="Calibri"/>
          <w:b/>
          <w:bCs/>
          <w:sz w:val="22"/>
          <w:szCs w:val="22"/>
          <w:u w:val="single"/>
          <w:shd w:fill="auto" w:val="clear"/>
        </w:rPr>
      </w:pPr>
      <w:r>
        <w:rPr>
          <w:rFonts w:ascii="Calibri" w:hAnsi="Calibri"/>
          <w:b/>
          <w:bCs/>
          <w:sz w:val="22"/>
          <w:szCs w:val="22"/>
          <w:u w:val="single"/>
          <w:shd w:fill="auto" w:val="clear"/>
        </w:rPr>
        <w:t>NB : Attention à la cohérence des pièces fournies </w:t>
      </w:r>
      <w:r>
        <w:rPr>
          <w:rFonts w:ascii="Calibri" w:hAnsi="Calibri"/>
          <w:b w:val="false"/>
          <w:bCs w:val="false"/>
          <w:sz w:val="22"/>
          <w:szCs w:val="22"/>
          <w:u w:val="none"/>
          <w:shd w:fill="auto" w:val="clear"/>
        </w:rPr>
        <w:t xml:space="preserve">. </w:t>
      </w:r>
      <w:r>
        <w:rPr>
          <w:rFonts w:ascii="Calibri" w:hAnsi="Calibri"/>
          <w:b w:val="false"/>
          <w:bCs w:val="false"/>
          <w:sz w:val="22"/>
          <w:szCs w:val="22"/>
          <w:u w:val="none"/>
          <w:shd w:fill="auto" w:val="clear"/>
        </w:rPr>
        <w:t>L</w:t>
      </w:r>
      <w:r>
        <w:rPr>
          <w:rFonts w:ascii="Calibri" w:hAnsi="Calibri"/>
          <w:b w:val="false"/>
          <w:bCs w:val="false"/>
          <w:sz w:val="22"/>
          <w:szCs w:val="22"/>
          <w:u w:val="none"/>
          <w:shd w:fill="auto" w:val="clear"/>
        </w:rPr>
        <w:t xml:space="preserve">’adresse figurant sur tous les documents </w:t>
      </w:r>
      <w:r>
        <w:rPr>
          <w:rFonts w:ascii="Calibri" w:hAnsi="Calibri"/>
          <w:b w:val="false"/>
          <w:bCs w:val="false"/>
          <w:sz w:val="22"/>
          <w:szCs w:val="22"/>
          <w:u w:val="none"/>
          <w:shd w:fill="auto" w:val="clear"/>
        </w:rPr>
        <w:t>doit être</w:t>
      </w:r>
      <w:r>
        <w:rPr>
          <w:rFonts w:ascii="Calibri" w:hAnsi="Calibri"/>
          <w:b w:val="false"/>
          <w:bCs w:val="false"/>
          <w:sz w:val="22"/>
          <w:szCs w:val="22"/>
          <w:u w:val="none"/>
          <w:shd w:fill="auto" w:val="clear"/>
        </w:rPr>
        <w:t xml:space="preserve"> identique (RIB, extrait Kbis, répertoire SIRENE).</w:t>
      </w:r>
    </w:p>
    <w:p>
      <w:pPr>
        <w:pStyle w:val="Normal"/>
        <w:jc w:val="both"/>
        <w:rPr>
          <w:rFonts w:ascii="Calibri" w:hAnsi="Calibri"/>
          <w:sz w:val="22"/>
          <w:szCs w:val="22"/>
          <w:shd w:fill="auto" w:val="clear"/>
        </w:rPr>
      </w:pPr>
      <w:r>
        <w:rPr>
          <w:rFonts w:ascii="Calibri" w:hAnsi="Calibri"/>
          <w:b/>
          <w:bCs/>
          <w:sz w:val="22"/>
          <w:szCs w:val="22"/>
          <w:shd w:fill="auto" w:val="clear"/>
        </w:rPr>
        <w:t xml:space="preserve">En cas de demande de financements au titre de plusieurs actions, les partenaires sont invités à retourner un dossier pour chacune des actions </w:t>
      </w:r>
      <w:r>
        <w:rPr>
          <w:rFonts w:ascii="Calibri" w:hAnsi="Calibri"/>
          <w:b/>
          <w:bCs/>
          <w:sz w:val="22"/>
          <w:szCs w:val="22"/>
          <w:shd w:fill="auto" w:val="clear"/>
        </w:rPr>
        <w:t>et devra donc déposer :</w:t>
      </w:r>
    </w:p>
    <w:p>
      <w:pPr>
        <w:pStyle w:val="Normal"/>
        <w:jc w:val="both"/>
        <w:rPr>
          <w:rFonts w:ascii="Calibri" w:hAnsi="Calibri"/>
          <w:sz w:val="22"/>
          <w:szCs w:val="22"/>
          <w:shd w:fill="auto" w:val="clear"/>
        </w:rPr>
      </w:pPr>
      <w:r>
        <w:rPr>
          <w:rFonts w:ascii="Calibri" w:hAnsi="Calibri"/>
          <w:sz w:val="22"/>
          <w:szCs w:val="22"/>
          <w:shd w:fill="auto" w:val="clear"/>
        </w:rPr>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un dossier de candidature par action,</w:t>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xml:space="preserve">-  </w:t>
      </w:r>
      <w:r>
        <w:rPr>
          <w:rFonts w:ascii="Calibri" w:hAnsi="Calibri"/>
          <w:b w:val="false"/>
          <w:bCs w:val="false"/>
          <w:sz w:val="22"/>
          <w:szCs w:val="22"/>
          <w:shd w:fill="auto" w:val="clear"/>
        </w:rPr>
        <w:t>une déclaration sur l’honneur,</w:t>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xml:space="preserve">- un fiche budget prévisionnel par action </w:t>
      </w:r>
      <w:r>
        <w:rPr>
          <w:rFonts w:ascii="Calibri" w:hAnsi="Calibri"/>
          <w:b w:val="false"/>
          <w:bCs w:val="false"/>
          <w:sz w:val="22"/>
          <w:szCs w:val="22"/>
          <w:shd w:fill="auto" w:val="clear"/>
        </w:rPr>
        <w:t>avec les devis correspondants,</w:t>
      </w:r>
    </w:p>
    <w:p>
      <w:pPr>
        <w:pStyle w:val="Normal"/>
        <w:spacing w:lineRule="auto" w:line="240"/>
        <w:jc w:val="both"/>
        <w:rPr>
          <w:rFonts w:ascii="Calibri" w:hAnsi="Calibri"/>
          <w:sz w:val="22"/>
          <w:szCs w:val="22"/>
          <w:shd w:fill="auto" w:val="clear"/>
        </w:rPr>
      </w:pPr>
      <w:r>
        <w:rPr>
          <w:rFonts w:ascii="Calibri" w:hAnsi="Calibri"/>
          <w:sz w:val="22"/>
          <w:szCs w:val="22"/>
          <w:shd w:fill="auto" w:val="clear"/>
        </w:rPr>
        <w:t>- une fiche bilan par action renouvelée, le cas échéant,</w:t>
      </w:r>
    </w:p>
    <w:p>
      <w:pPr>
        <w:pStyle w:val="Normal"/>
        <w:tabs>
          <w:tab w:val="clear" w:pos="708"/>
          <w:tab w:val="left" w:pos="2520" w:leader="none"/>
        </w:tabs>
        <w:spacing w:lineRule="auto" w:line="240"/>
        <w:jc w:val="both"/>
        <w:rPr>
          <w:rFonts w:ascii="Calibri" w:hAnsi="Calibri"/>
          <w:sz w:val="22"/>
          <w:szCs w:val="22"/>
          <w:shd w:fill="auto" w:val="clear"/>
        </w:rPr>
      </w:pPr>
      <w:r>
        <w:rPr>
          <w:rFonts w:ascii="Calibri" w:hAnsi="Calibri"/>
          <w:sz w:val="22"/>
          <w:szCs w:val="22"/>
          <w:shd w:fill="auto" w:val="clear"/>
        </w:rPr>
        <w:t xml:space="preserve">- un seul jeu de pièces jointes (RIB, </w:t>
      </w:r>
      <w:r>
        <w:rPr>
          <w:rFonts w:ascii="Calibri" w:hAnsi="Calibri"/>
          <w:sz w:val="22"/>
          <w:szCs w:val="22"/>
          <w:shd w:fill="auto" w:val="clear"/>
        </w:rPr>
        <w:t>extrait K-bis, compte de résultat, déclaration à la Préfecture).</w:t>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t>Les porteurs de projets s’engagent à adresser un courrier au secrétariat de la Co</w:t>
      </w:r>
      <w:r>
        <w:rPr>
          <w:rFonts w:ascii="Calibri" w:hAnsi="Calibri"/>
          <w:b w:val="false"/>
          <w:bCs w:val="false"/>
          <w:sz w:val="22"/>
          <w:szCs w:val="22"/>
          <w:shd w:fill="auto" w:val="clear"/>
        </w:rPr>
        <w:t>mmission</w:t>
      </w:r>
      <w:r>
        <w:rPr>
          <w:rFonts w:ascii="Calibri" w:hAnsi="Calibri"/>
          <w:b w:val="false"/>
          <w:bCs w:val="false"/>
          <w:sz w:val="22"/>
          <w:szCs w:val="22"/>
          <w:shd w:fill="auto" w:val="clear"/>
        </w:rPr>
        <w:t xml:space="preserve"> des financeurs </w:t>
      </w:r>
      <w:r>
        <w:rPr>
          <w:rFonts w:ascii="Calibri" w:hAnsi="Calibri"/>
          <w:b/>
          <w:bCs/>
          <w:sz w:val="22"/>
          <w:szCs w:val="22"/>
          <w:shd w:fill="auto" w:val="clear"/>
        </w:rPr>
        <w:t xml:space="preserve">une fois l’attribution </w:t>
      </w:r>
      <w:r>
        <w:rPr>
          <w:rFonts w:ascii="Calibri" w:hAnsi="Calibri"/>
          <w:b/>
          <w:bCs/>
          <w:sz w:val="22"/>
          <w:szCs w:val="22"/>
          <w:shd w:fill="auto" w:val="clear"/>
        </w:rPr>
        <w:t xml:space="preserve">effective </w:t>
      </w:r>
      <w:r>
        <w:rPr>
          <w:rFonts w:ascii="Calibri" w:hAnsi="Calibri"/>
          <w:b/>
          <w:bCs/>
          <w:sz w:val="22"/>
          <w:szCs w:val="22"/>
          <w:shd w:fill="auto" w:val="clear"/>
        </w:rPr>
        <w:t>des co-financements évoqués</w:t>
      </w:r>
      <w:r>
        <w:rPr>
          <w:rFonts w:ascii="Calibri" w:hAnsi="Calibri"/>
          <w:b w:val="false"/>
          <w:bCs w:val="false"/>
          <w:sz w:val="22"/>
          <w:szCs w:val="22"/>
          <w:shd w:fill="auto" w:val="clear"/>
        </w:rPr>
        <w:t xml:space="preserve"> dans le budget prévisionnel.</w:t>
      </w:r>
    </w:p>
    <w:p>
      <w:pPr>
        <w:pStyle w:val="Normal"/>
        <w:jc w:val="both"/>
        <w:rPr>
          <w:rFonts w:ascii="Calibri" w:hAnsi="Calibri"/>
          <w:b w:val="false"/>
          <w:bCs w:val="false"/>
          <w:sz w:val="22"/>
          <w:szCs w:val="22"/>
          <w:shd w:fill="auto" w:val="clear"/>
        </w:rPr>
      </w:pPr>
      <w:r>
        <w:rPr>
          <w:rFonts w:ascii="Calibri" w:hAnsi="Calibri"/>
          <w:b w:val="false"/>
          <w:bCs w:val="false"/>
          <w:sz w:val="22"/>
          <w:szCs w:val="22"/>
          <w:shd w:fill="auto" w:val="clear"/>
        </w:rPr>
      </w:r>
    </w:p>
    <w:p>
      <w:pPr>
        <w:pStyle w:val="Normal"/>
        <w:tabs>
          <w:tab w:val="clear" w:pos="708"/>
          <w:tab w:val="left" w:pos="2520" w:leader="none"/>
        </w:tabs>
        <w:spacing w:lineRule="auto" w:line="240"/>
        <w:jc w:val="both"/>
        <w:rPr>
          <w:rFonts w:ascii="Calibri" w:hAnsi="Calibri"/>
          <w:sz w:val="22"/>
          <w:szCs w:val="22"/>
          <w:shd w:fill="auto" w:val="clear"/>
        </w:rPr>
      </w:pPr>
      <w:r>
        <w:rPr>
          <w:rFonts w:ascii="Calibri" w:hAnsi="Calibri"/>
          <w:sz w:val="22"/>
          <w:szCs w:val="22"/>
          <w:shd w:fill="auto" w:val="clear"/>
        </w:rPr>
        <w:t>Toutes ces pièces f</w:t>
      </w:r>
      <w:r>
        <w:rPr>
          <w:rFonts w:ascii="Calibri" w:hAnsi="Calibri"/>
          <w:sz w:val="22"/>
          <w:szCs w:val="22"/>
          <w:shd w:fill="auto" w:val="clear"/>
        </w:rPr>
        <w:t>aisant</w:t>
      </w:r>
      <w:r>
        <w:rPr>
          <w:rFonts w:ascii="Calibri" w:hAnsi="Calibri"/>
          <w:sz w:val="22"/>
          <w:szCs w:val="22"/>
          <w:shd w:fill="auto" w:val="clear"/>
        </w:rPr>
        <w:t xml:space="preserve"> partie intégrante du dossier de candidature, </w:t>
      </w:r>
      <w:r>
        <w:rPr>
          <w:rFonts w:ascii="Calibri" w:hAnsi="Calibri"/>
          <w:sz w:val="22"/>
          <w:szCs w:val="22"/>
          <w:shd w:fill="auto" w:val="clear"/>
        </w:rPr>
        <w:t>t</w:t>
      </w:r>
      <w:r>
        <w:rPr>
          <w:rFonts w:ascii="Calibri" w:hAnsi="Calibri"/>
          <w:sz w:val="22"/>
          <w:szCs w:val="22"/>
          <w:shd w:fill="auto" w:val="clear"/>
        </w:rPr>
        <w:t xml:space="preserve">out dossier incomplet sera reconnu irrecevable. </w:t>
      </w:r>
    </w:p>
    <w:p>
      <w:pPr>
        <w:pStyle w:val="Normal"/>
        <w:tabs>
          <w:tab w:val="clear" w:pos="708"/>
          <w:tab w:val="left" w:pos="2520" w:leader="none"/>
        </w:tabs>
        <w:spacing w:lineRule="auto" w:line="360"/>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mc:AlternateContent>
          <mc:Choice Requires="wps">
            <w:drawing>
              <wp:anchor behindDoc="0" distT="0" distB="0" distL="114935" distR="114935" simplePos="0" locked="0" layoutInCell="1" allowOverlap="1" relativeHeight="17">
                <wp:simplePos x="0" y="0"/>
                <wp:positionH relativeFrom="column">
                  <wp:posOffset>-108585</wp:posOffset>
                </wp:positionH>
                <wp:positionV relativeFrom="paragraph">
                  <wp:posOffset>-56515</wp:posOffset>
                </wp:positionV>
                <wp:extent cx="6478270" cy="367665"/>
                <wp:effectExtent l="5715" t="5715" r="5715" b="5715"/>
                <wp:wrapNone/>
                <wp:docPr id="11" name="Forme 5"/>
                <a:graphic xmlns:a="http://schemas.openxmlformats.org/drawingml/2006/main">
                  <a:graphicData uri="http://schemas.microsoft.com/office/word/2010/wordprocessingShape">
                    <wps:wsp>
                      <wps:cNvSpPr txBox="1"/>
                      <wps:spPr>
                        <a:xfrm>
                          <a:off x="0" y="0"/>
                          <a:ext cx="6478200" cy="367560"/>
                        </a:xfrm>
                        <a:prstGeom prst="rect">
                          <a:avLst/>
                        </a:prstGeom>
                        <a:solidFill>
                          <a:srgbClr val="aadcf7"/>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ANNEXES AU DOSSIER DE CANDIDATURE UNIQUE </w:t>
                            </w:r>
                          </w:p>
                        </w:txbxContent>
                      </wps:txbx>
                      <wps:bodyPr wrap="square" lIns="5040" rIns="5040" tIns="5040" bIns="5040" anchor="ctr">
                        <a:noAutofit/>
                      </wps:bodyPr>
                    </wps:wsp>
                  </a:graphicData>
                </a:graphic>
              </wp:anchor>
            </w:drawing>
          </mc:Choice>
          <mc:Fallback>
            <w:pict>
              <v:shape id="shape_0" ID="Forme 5" fillcolor="#aadcf7" stroked="t" o:allowincell="f" style="position:absolute;margin-left:-8.55pt;margin-top:-4.45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ANNEXES AU DOSSIER DE CANDIDATURE UNIQUE </w:t>
                      </w:r>
                    </w:p>
                  </w:txbxContent>
                </v:textbox>
                <v:fill o:detectmouseclick="t" type="solid" color2="#552308"/>
                <v:stroke color="#3465a4" weight="10800" joinstyle="round" endcap="flat"/>
                <w10:wrap type="none"/>
              </v:shape>
            </w:pict>
          </mc:Fallback>
        </mc:AlternateContent>
      </w:r>
    </w:p>
    <w:p>
      <w:pPr>
        <w:pStyle w:val="Normal"/>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r>
    </w:p>
    <w:p>
      <w:pPr>
        <w:pStyle w:val="Normal"/>
        <w:numPr>
          <w:ilvl w:val="0"/>
          <w:numId w:val="21"/>
        </w:numPr>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t xml:space="preserve">Annexe 1 : Attestation sur l’honneur </w:t>
      </w:r>
      <w:r>
        <w:rPr>
          <w:rFonts w:ascii="Calibri" w:hAnsi="Calibri"/>
          <w:sz w:val="22"/>
          <w:szCs w:val="22"/>
          <w:shd w:fill="auto" w:val="clear"/>
        </w:rPr>
        <w:t>(obligatoire)</w:t>
      </w:r>
    </w:p>
    <w:p>
      <w:pPr>
        <w:pStyle w:val="Normal"/>
        <w:numPr>
          <w:ilvl w:val="0"/>
          <w:numId w:val="21"/>
        </w:numPr>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t>Annexe 2 : Modèle de lettre d’engagement ou de manifestation d’intérêt</w:t>
      </w:r>
    </w:p>
    <w:p>
      <w:pPr>
        <w:pStyle w:val="Normal"/>
        <w:numPr>
          <w:ilvl w:val="0"/>
          <w:numId w:val="21"/>
        </w:numPr>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t>Annexe 3 : Attestation de démarrage de l’action 202</w:t>
      </w:r>
      <w:r>
        <w:rPr>
          <w:rFonts w:ascii="Calibri" w:hAnsi="Calibri"/>
          <w:sz w:val="22"/>
          <w:szCs w:val="22"/>
          <w:shd w:fill="auto" w:val="clear"/>
        </w:rPr>
        <w:t>6</w:t>
      </w:r>
    </w:p>
    <w:p>
      <w:pPr>
        <w:pStyle w:val="Normal"/>
        <w:tabs>
          <w:tab w:val="clear" w:pos="708"/>
          <w:tab w:val="left" w:pos="2520" w:leader="none"/>
        </w:tabs>
        <w:jc w:val="both"/>
        <w:rPr>
          <w:rFonts w:ascii="Calibri" w:hAnsi="Calibri"/>
          <w:sz w:val="22"/>
          <w:szCs w:val="22"/>
          <w:shd w:fill="auto" w:val="clear"/>
        </w:rPr>
      </w:pPr>
      <w:r>
        <w:rPr>
          <w:rFonts w:ascii="Calibri" w:hAnsi="Calibri"/>
          <w:sz w:val="22"/>
          <w:szCs w:val="22"/>
          <w:shd w:fill="auto" w:val="clear"/>
        </w:rPr>
      </w:r>
    </w:p>
    <w:p>
      <w:pPr>
        <w:pStyle w:val="Normal"/>
        <w:numPr>
          <w:ilvl w:val="0"/>
          <w:numId w:val="0"/>
        </w:numPr>
        <w:tabs>
          <w:tab w:val="clear" w:pos="708"/>
          <w:tab w:val="left" w:pos="2520" w:leader="none"/>
        </w:tabs>
        <w:ind w:hanging="0" w:left="720"/>
        <w:jc w:val="both"/>
        <w:rPr>
          <w:rFonts w:ascii="Calibri" w:hAnsi="Calibri"/>
          <w:sz w:val="22"/>
          <w:szCs w:val="22"/>
          <w:shd w:fill="auto" w:val="clear"/>
        </w:rPr>
      </w:pPr>
      <w:r>
        <w:rPr>
          <w:rFonts w:ascii="Calibri" w:hAnsi="Calibri"/>
          <w:sz w:val="22"/>
          <w:szCs w:val="22"/>
          <w:shd w:fill="auto" w:val="clear"/>
        </w:rPr>
      </w:r>
    </w:p>
    <w:p>
      <w:pPr>
        <w:pStyle w:val="Normal"/>
        <w:tabs>
          <w:tab w:val="clear" w:pos="708"/>
          <w:tab w:val="left" w:pos="2520" w:leader="none"/>
        </w:tabs>
        <w:jc w:val="both"/>
        <w:rPr>
          <w:rFonts w:ascii="Calibri" w:hAnsi="Calibri"/>
        </w:rPr>
      </w:pPr>
      <w:r>
        <w:rPr>
          <w:rFonts w:ascii="Calibri" w:hAnsi="Calibri"/>
        </w:rPr>
        <mc:AlternateContent>
          <mc:Choice Requires="wps">
            <w:drawing>
              <wp:anchor behindDoc="0" distT="0" distB="0" distL="114935" distR="114935" simplePos="0" locked="0" layoutInCell="1" allowOverlap="1" relativeHeight="7">
                <wp:simplePos x="0" y="0"/>
                <wp:positionH relativeFrom="column">
                  <wp:posOffset>-127635</wp:posOffset>
                </wp:positionH>
                <wp:positionV relativeFrom="paragraph">
                  <wp:posOffset>-3810</wp:posOffset>
                </wp:positionV>
                <wp:extent cx="6478270" cy="367665"/>
                <wp:effectExtent l="5715" t="5715" r="5715" b="5715"/>
                <wp:wrapNone/>
                <wp:docPr id="12" name="Forme117"/>
                <a:graphic xmlns:a="http://schemas.openxmlformats.org/drawingml/2006/main">
                  <a:graphicData uri="http://schemas.microsoft.com/office/word/2010/wordprocessingShape">
                    <wps:wsp>
                      <wps:cNvSpPr txBox="1"/>
                      <wps:spPr>
                        <a:xfrm>
                          <a:off x="0" y="0"/>
                          <a:ext cx="6478200" cy="367560"/>
                        </a:xfrm>
                        <a:prstGeom prst="rect">
                          <a:avLst/>
                        </a:prstGeom>
                        <a:solidFill>
                          <a:srgbClr val="dee6ef"/>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1 –  ATTESTATION SUR L’HONNEUR</w:t>
                            </w:r>
                          </w:p>
                        </w:txbxContent>
                      </wps:txbx>
                      <wps:bodyPr wrap="square" lIns="5040" rIns="5040" tIns="5040" bIns="5040" anchor="ctr">
                        <a:noAutofit/>
                      </wps:bodyPr>
                    </wps:wsp>
                  </a:graphicData>
                </a:graphic>
              </wp:anchor>
            </w:drawing>
          </mc:Choice>
          <mc:Fallback>
            <w:pict>
              <v:shape id="shape_0" ID="Forme117" fillcolor="#dee6ef" stroked="t" o:allowincell="f" style="position:absolute;margin-left:-10.05pt;margin-top:-0.3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1 –  ATTESTATION SUR L’HONNEUR</w:t>
                      </w:r>
                    </w:p>
                  </w:txbxContent>
                </v:textbox>
                <v:fill o:detectmouseclick="t" type="solid" color2="#211910"/>
                <v:stroke color="#3465a4" weight="10800" joinstyle="round" endcap="flat"/>
                <w10:wrap type="none"/>
              </v:shape>
            </w:pict>
          </mc:Fallback>
        </mc:AlternateContent>
      </w:r>
    </w:p>
    <w:p>
      <w:pPr>
        <w:pStyle w:val="Normal"/>
        <w:tabs>
          <w:tab w:val="clear" w:pos="708"/>
          <w:tab w:val="left" w:pos="2520" w:leader="none"/>
        </w:tabs>
        <w:jc w:val="both"/>
        <w:rPr>
          <w:rFonts w:ascii="Calibri" w:hAnsi="Calibri"/>
        </w:rPr>
      </w:pPr>
      <w:r>
        <w:rPr>
          <w:rFonts w:ascii="Calibri" w:hAnsi="Calibri"/>
        </w:rPr>
      </w:r>
    </w:p>
    <w:p>
      <w:pPr>
        <w:pStyle w:val="Normal"/>
        <w:tabs>
          <w:tab w:val="clear" w:pos="708"/>
          <w:tab w:val="left" w:pos="2520" w:leader="none"/>
        </w:tabs>
        <w:jc w:val="both"/>
        <w:rPr>
          <w:rFonts w:ascii="Calibri" w:hAnsi="Calibri"/>
        </w:rPr>
      </w:pPr>
      <w:r>
        <w:rPr>
          <w:rFonts w:ascii="Calibri" w:hAnsi="Calibri"/>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xml:space="preserve">Je soussigné(e) ………………………………………………………………. , représentant légal  de la structure nommée : </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w:t>
      </w:r>
      <w:r>
        <w:rPr>
          <w:rFonts w:cs="Times New Roman" w:ascii="Calibri" w:hAnsi="Calibri"/>
          <w:b w:val="false"/>
          <w:bCs w:val="false"/>
          <w:i w:val="false"/>
          <w:iCs w:val="false"/>
          <w:strike w:val="false"/>
          <w:dstrike w:val="false"/>
          <w:color w:val="000000"/>
          <w:sz w:val="22"/>
          <w:szCs w:val="22"/>
          <w:u w:val="none"/>
        </w:rPr>
        <w:t>..</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Certifie que ……………………………………………(identification de la structure) est en règle au regard de l'ensemble des déclarations sociales et fiscales ainsi que des cotisations et paiements correspondants.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Certifie exactes et sincères les informations du présent dossier, notamment la mention de l'ensemble des demandes et subvention</w:t>
      </w:r>
      <w:r>
        <w:rPr>
          <w:rFonts w:cs="Times New Roman" w:ascii="Calibri" w:hAnsi="Calibri"/>
          <w:b w:val="false"/>
          <w:bCs w:val="false"/>
          <w:i w:val="false"/>
          <w:iCs w:val="false"/>
          <w:strike w:val="false"/>
          <w:dstrike w:val="false"/>
          <w:color w:val="000000"/>
          <w:sz w:val="22"/>
          <w:szCs w:val="22"/>
          <w:u w:val="none"/>
        </w:rPr>
        <w:t>s</w:t>
      </w:r>
      <w:r>
        <w:rPr>
          <w:rFonts w:cs="Times New Roman" w:ascii="Calibri" w:hAnsi="Calibri"/>
          <w:b w:val="false"/>
          <w:bCs w:val="false"/>
          <w:i w:val="false"/>
          <w:iCs w:val="false"/>
          <w:strike w:val="false"/>
          <w:dstrike w:val="false"/>
          <w:color w:val="000000"/>
          <w:sz w:val="22"/>
          <w:szCs w:val="22"/>
          <w:u w:val="none"/>
        </w:rPr>
        <w:t xml:space="preserve"> introduite</w:t>
      </w:r>
      <w:r>
        <w:rPr>
          <w:rFonts w:cs="Times New Roman" w:ascii="Calibri" w:hAnsi="Calibri"/>
          <w:b w:val="false"/>
          <w:bCs w:val="false"/>
          <w:i w:val="false"/>
          <w:iCs w:val="false"/>
          <w:strike w:val="false"/>
          <w:dstrike w:val="false"/>
          <w:color w:val="000000"/>
          <w:sz w:val="22"/>
          <w:szCs w:val="22"/>
          <w:u w:val="none"/>
        </w:rPr>
        <w:t>s</w:t>
      </w:r>
      <w:r>
        <w:rPr>
          <w:rFonts w:cs="Times New Roman" w:ascii="Calibri" w:hAnsi="Calibri"/>
          <w:b w:val="false"/>
          <w:bCs w:val="false"/>
          <w:i w:val="false"/>
          <w:iCs w:val="false"/>
          <w:strike w:val="false"/>
          <w:dstrike w:val="false"/>
          <w:color w:val="000000"/>
          <w:sz w:val="22"/>
          <w:szCs w:val="22"/>
          <w:u w:val="none"/>
        </w:rPr>
        <w:t xml:space="preserve"> auprès d'autres financeurs publics.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xml:space="preserve">- </w:t>
      </w:r>
      <w:r>
        <w:rPr>
          <w:rFonts w:cs="Times New Roman" w:ascii="Calibri" w:hAnsi="Calibri"/>
          <w:b/>
          <w:bCs/>
          <w:i w:val="false"/>
          <w:iCs w:val="false"/>
          <w:strike w:val="false"/>
          <w:dstrike w:val="false"/>
          <w:color w:val="FF0000"/>
          <w:sz w:val="22"/>
          <w:szCs w:val="22"/>
          <w:u w:val="none"/>
        </w:rPr>
        <w:t xml:space="preserve">Demande une participation financière à </w:t>
      </w:r>
      <w:r>
        <w:rPr>
          <w:rFonts w:cs="Times New Roman" w:ascii="Calibri" w:hAnsi="Calibri"/>
          <w:b/>
          <w:bCs/>
          <w:i w:val="false"/>
          <w:iCs w:val="false"/>
          <w:strike w:val="false"/>
          <w:dstrike w:val="false"/>
          <w:color w:val="FF0000"/>
          <w:sz w:val="22"/>
          <w:szCs w:val="22"/>
          <w:u w:val="none"/>
        </w:rPr>
        <w:t xml:space="preserve">la CFPPA </w:t>
      </w:r>
      <w:r>
        <w:rPr>
          <w:rFonts w:cs="Times New Roman" w:ascii="Calibri" w:hAnsi="Calibri"/>
          <w:b/>
          <w:bCs/>
          <w:i w:val="false"/>
          <w:iCs w:val="false"/>
          <w:strike w:val="false"/>
          <w:dstrike w:val="false"/>
          <w:color w:val="FF0000"/>
          <w:sz w:val="22"/>
          <w:szCs w:val="22"/>
          <w:u w:val="none"/>
        </w:rPr>
        <w:t xml:space="preserve">de </w:t>
      </w:r>
      <w:r>
        <w:rPr>
          <w:rFonts w:cs="Times New Roman" w:ascii="Calibri" w:hAnsi="Calibri"/>
          <w:b w:val="false"/>
          <w:bCs w:val="false"/>
          <w:i w:val="false"/>
          <w:iCs w:val="false"/>
          <w:strike w:val="false"/>
          <w:dstrike w:val="false"/>
          <w:color w:val="FF0000"/>
          <w:sz w:val="22"/>
          <w:szCs w:val="22"/>
          <w:u w:val="none"/>
        </w:rPr>
        <w:t xml:space="preserve">:    ………………...  </w:t>
      </w:r>
      <w:r>
        <w:rPr>
          <w:rFonts w:cs="Times New Roman" w:ascii="Calibri" w:hAnsi="Calibri"/>
          <w:b/>
          <w:bCs/>
          <w:i w:val="false"/>
          <w:iCs w:val="false"/>
          <w:strike w:val="false"/>
          <w:dstrike w:val="false"/>
          <w:color w:val="FF0000"/>
          <w:sz w:val="22"/>
          <w:szCs w:val="22"/>
          <w:u w:val="none"/>
        </w:rPr>
        <w:t xml:space="preserve"> euros.</w:t>
      </w:r>
    </w:p>
    <w:p>
      <w:pPr>
        <w:pStyle w:val="Default"/>
        <w:jc w:val="both"/>
        <w:rPr>
          <w:rFonts w:ascii="Calibri" w:hAnsi="Calibri" w:cs="Times New Roman"/>
          <w:b/>
          <w:bCs/>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M'engage à réaliser le projet dans les conditions définies dans la convention notamment, à respecter les obligations ci-dessous :</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1.</w:t>
      </w:r>
      <w:r>
        <w:rPr>
          <w:rFonts w:cs="Times New Roman" w:ascii="Calibri" w:hAnsi="Calibri"/>
          <w:b w:val="false"/>
          <w:bCs w:val="false"/>
          <w:i w:val="false"/>
          <w:iCs w:val="false"/>
          <w:strike w:val="false"/>
          <w:dstrike w:val="false"/>
          <w:color w:val="000000"/>
          <w:sz w:val="22"/>
          <w:szCs w:val="22"/>
          <w:u w:val="none"/>
        </w:rPr>
        <w:t xml:space="preserve"> Assurer la publicité de la participation de la Co</w:t>
      </w:r>
      <w:r>
        <w:rPr>
          <w:rFonts w:cs="Times New Roman" w:ascii="Calibri" w:hAnsi="Calibri"/>
          <w:b w:val="false"/>
          <w:bCs w:val="false"/>
          <w:i w:val="false"/>
          <w:iCs w:val="false"/>
          <w:strike w:val="false"/>
          <w:dstrike w:val="false"/>
          <w:color w:val="000000"/>
          <w:sz w:val="22"/>
          <w:szCs w:val="22"/>
          <w:u w:val="none"/>
        </w:rPr>
        <w:t>mmission</w:t>
      </w:r>
      <w:r>
        <w:rPr>
          <w:rFonts w:cs="Times New Roman" w:ascii="Calibri" w:hAnsi="Calibri"/>
          <w:b w:val="false"/>
          <w:bCs w:val="false"/>
          <w:i w:val="false"/>
          <w:iCs w:val="false"/>
          <w:strike w:val="false"/>
          <w:dstrike w:val="false"/>
          <w:color w:val="000000"/>
          <w:sz w:val="22"/>
          <w:szCs w:val="22"/>
          <w:u w:val="none"/>
        </w:rPr>
        <w:t xml:space="preserve"> des financeurs de la prévention de la perte d'autonomie (CFPPA) de Tarn-et-Garonne à l'action.</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 xml:space="preserve">2. </w:t>
      </w:r>
      <w:r>
        <w:rPr>
          <w:rFonts w:cs="Times New Roman" w:ascii="Calibri" w:hAnsi="Calibri"/>
          <w:b w:val="false"/>
          <w:bCs w:val="false"/>
          <w:i w:val="false"/>
          <w:iCs w:val="false"/>
          <w:strike w:val="false"/>
          <w:dstrike w:val="false"/>
          <w:color w:val="000000"/>
          <w:sz w:val="22"/>
          <w:szCs w:val="22"/>
          <w:u w:val="none"/>
        </w:rPr>
        <w:t>Transmettre au service instructeur les décisions et certificats de versements relatifs aux aides publiques sollicitées.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 xml:space="preserve">3. </w:t>
      </w:r>
      <w:r>
        <w:rPr>
          <w:rFonts w:cs="Times New Roman" w:ascii="Calibri" w:hAnsi="Calibri"/>
          <w:b w:val="false"/>
          <w:bCs w:val="false"/>
          <w:i w:val="false"/>
          <w:iCs w:val="false"/>
          <w:strike w:val="false"/>
          <w:dstrike w:val="false"/>
          <w:color w:val="000000"/>
          <w:sz w:val="22"/>
          <w:szCs w:val="22"/>
          <w:u w:val="none"/>
        </w:rPr>
        <w:t>Respecter les dates d'éligibilité des dépenses prévues dans la convention ou l'arrêté portant attribution de la participation financière de la Co</w:t>
      </w:r>
      <w:r>
        <w:rPr>
          <w:rFonts w:cs="Times New Roman" w:ascii="Calibri" w:hAnsi="Calibri"/>
          <w:b w:val="false"/>
          <w:bCs w:val="false"/>
          <w:i w:val="false"/>
          <w:iCs w:val="false"/>
          <w:strike w:val="false"/>
          <w:dstrike w:val="false"/>
          <w:color w:val="000000"/>
          <w:sz w:val="22"/>
          <w:szCs w:val="22"/>
          <w:u w:val="none"/>
        </w:rPr>
        <w:t>mmission</w:t>
      </w:r>
      <w:r>
        <w:rPr>
          <w:rFonts w:cs="Times New Roman" w:ascii="Calibri" w:hAnsi="Calibri"/>
          <w:b w:val="false"/>
          <w:bCs w:val="false"/>
          <w:i w:val="false"/>
          <w:iCs w:val="false"/>
          <w:strike w:val="false"/>
          <w:dstrike w:val="false"/>
          <w:color w:val="000000"/>
          <w:sz w:val="22"/>
          <w:szCs w:val="22"/>
          <w:u w:val="none"/>
        </w:rPr>
        <w:t xml:space="preserve"> des financeurs de Tarn-et-Garonne.</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4.</w:t>
      </w:r>
      <w:r>
        <w:rPr>
          <w:rFonts w:cs="Times New Roman" w:ascii="Calibri" w:hAnsi="Calibri"/>
          <w:b w:val="false"/>
          <w:bCs w:val="false"/>
          <w:i w:val="false"/>
          <w:iCs w:val="false"/>
          <w:strike w:val="false"/>
          <w:dstrike w:val="false"/>
          <w:color w:val="000000"/>
          <w:sz w:val="22"/>
          <w:szCs w:val="22"/>
          <w:u w:val="none"/>
        </w:rPr>
        <w:t xml:space="preserve"> Respecter les règles d'éligibilité des dépenses.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5</w:t>
      </w:r>
      <w:r>
        <w:rPr>
          <w:rFonts w:cs="Times New Roman" w:ascii="Calibri" w:hAnsi="Calibri"/>
          <w:b w:val="false"/>
          <w:bCs w:val="false"/>
          <w:i w:val="false"/>
          <w:iCs w:val="false"/>
          <w:strike w:val="false"/>
          <w:dstrike w:val="false"/>
          <w:color w:val="000000"/>
          <w:sz w:val="22"/>
          <w:szCs w:val="22"/>
          <w:u w:val="none"/>
        </w:rPr>
        <w:t>. Tenir une comptabilité séparée ou selon une codification comptable adéquate, voire à retenir un système extracomptable par enliassement des pièces justificatives. Le système de suivi adopté doit faire référence à la comptabilité générale de l'organisme.</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6</w:t>
      </w:r>
      <w:r>
        <w:rPr>
          <w:rFonts w:cs="Times New Roman" w:ascii="Calibri" w:hAnsi="Calibri"/>
          <w:b w:val="false"/>
          <w:bCs w:val="false"/>
          <w:i w:val="false"/>
          <w:iCs w:val="false"/>
          <w:strike w:val="false"/>
          <w:dstrike w:val="false"/>
          <w:color w:val="000000"/>
          <w:sz w:val="22"/>
          <w:szCs w:val="22"/>
          <w:u w:val="none"/>
        </w:rPr>
        <w:t>. Informer le service instructeur de l'avancement de l'opération ou de l'abandon du projet et à ne pas modifier le contenu du projet ou le plan de financement initial sauf accord du service.</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7.</w:t>
      </w:r>
      <w:r>
        <w:rPr>
          <w:rFonts w:cs="Times New Roman" w:ascii="Calibri" w:hAnsi="Calibri"/>
          <w:b w:val="false"/>
          <w:bCs w:val="false"/>
          <w:i w:val="false"/>
          <w:iCs w:val="false"/>
          <w:strike w:val="false"/>
          <w:dstrike w:val="false"/>
          <w:color w:val="000000"/>
          <w:sz w:val="22"/>
          <w:szCs w:val="22"/>
          <w:u w:val="none"/>
        </w:rPr>
        <w:t xml:space="preserve"> Donner suite à toute demande du service instructeur aux fins d'obtenir les pièces ou informations relatives au conventionnement ou à la liquidation de l'aide. Le porteur est informé que le service instructeur procédera à la clôture de son dossier faute de réponse de sa part, cette clôture entraînant la déprogrammation des crédits CFPPA agréés.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8.</w:t>
      </w:r>
      <w:r>
        <w:rPr>
          <w:rFonts w:cs="Times New Roman" w:ascii="Calibri" w:hAnsi="Calibri"/>
          <w:b w:val="false"/>
          <w:bCs w:val="false"/>
          <w:i w:val="false"/>
          <w:iCs w:val="false"/>
          <w:strike w:val="false"/>
          <w:dstrike w:val="false"/>
          <w:color w:val="000000"/>
          <w:sz w:val="22"/>
          <w:szCs w:val="22"/>
          <w:u w:val="none"/>
        </w:rPr>
        <w:t xml:space="preserve"> Remettre au service instructeur en vue du paiement, les bilans intermédiaires et les bilans qualitatifs, quantitatifs et financiers fina</w:t>
      </w:r>
      <w:r>
        <w:rPr>
          <w:rFonts w:cs="Times New Roman" w:ascii="Calibri" w:hAnsi="Calibri"/>
          <w:b w:val="false"/>
          <w:bCs w:val="false"/>
          <w:i w:val="false"/>
          <w:iCs w:val="false"/>
          <w:strike w:val="false"/>
          <w:dstrike w:val="false"/>
          <w:color w:val="000000"/>
          <w:sz w:val="22"/>
          <w:szCs w:val="22"/>
          <w:u w:val="none"/>
        </w:rPr>
        <w:t>ux</w:t>
      </w:r>
      <w:r>
        <w:rPr>
          <w:rFonts w:cs="Times New Roman" w:ascii="Calibri" w:hAnsi="Calibri"/>
          <w:b w:val="false"/>
          <w:bCs w:val="false"/>
          <w:i w:val="false"/>
          <w:iCs w:val="false"/>
          <w:strike w:val="false"/>
          <w:dstrike w:val="false"/>
          <w:color w:val="000000"/>
          <w:sz w:val="22"/>
          <w:szCs w:val="22"/>
          <w:u w:val="none"/>
        </w:rPr>
        <w:t xml:space="preserve"> selon les modèles transmis et aux dates prévues par la convention. A l'appui de ces bilans, le porteur communiquera en pièces jointes les décisions des cofinanceurs publics qui n'auraient pas été produites antérieurement ainsi que la liste des factures et pièces comptables de valeur probante équivalente justifiant des dépenses déclarées aux bilans correspondants.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9.</w:t>
      </w:r>
      <w:r>
        <w:rPr>
          <w:rFonts w:cs="Times New Roman" w:ascii="Calibri" w:hAnsi="Calibri"/>
          <w:b w:val="false"/>
          <w:bCs w:val="false"/>
          <w:i w:val="false"/>
          <w:iCs w:val="false"/>
          <w:strike w:val="false"/>
          <w:dstrike w:val="false"/>
          <w:color w:val="000000"/>
          <w:sz w:val="22"/>
          <w:szCs w:val="22"/>
          <w:u w:val="none"/>
        </w:rPr>
        <w:t xml:space="preserve"> Déclarer des dépenses effectivement encourues, c'est-à-dire correspondant à des paiements exécutés et justifiés par des pièces de dépense acquittées (factures avec mention portée par le fournisseur, feuilles de salaire…..) ou des pièces de valeur probante équivalente</w:t>
      </w:r>
      <w:r>
        <w:rPr>
          <w:rFonts w:cs="Times New Roman" w:ascii="Calibri" w:hAnsi="Calibri"/>
          <w:b w:val="false"/>
          <w:bCs w:val="false"/>
          <w:i w:val="false"/>
          <w:iCs w:val="false"/>
          <w:strike w:val="false"/>
          <w:dstrike w:val="false"/>
          <w:color w:val="000000"/>
          <w:sz w:val="22"/>
          <w:szCs w:val="22"/>
          <w:u w:val="none"/>
        </w:rPr>
        <w:t>s</w:t>
      </w:r>
      <w:r>
        <w:rPr>
          <w:rFonts w:cs="Times New Roman" w:ascii="Calibri" w:hAnsi="Calibri"/>
          <w:b w:val="false"/>
          <w:bCs w:val="false"/>
          <w:i w:val="false"/>
          <w:iCs w:val="false"/>
          <w:strike w:val="false"/>
          <w:dstrike w:val="false"/>
          <w:color w:val="000000"/>
          <w:sz w:val="22"/>
          <w:szCs w:val="22"/>
          <w:u w:val="none"/>
        </w:rPr>
        <w:t>. Certaines dépenses peuvent être calculées à partir de clés de répartition préalablement définies à partir de critères physiques représentatifs des actions cofinancées par le porteur et dûment justifiés.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10.</w:t>
      </w:r>
      <w:r>
        <w:rPr>
          <w:rFonts w:cs="Times New Roman" w:ascii="Calibri" w:hAnsi="Calibri"/>
          <w:b w:val="false"/>
          <w:bCs w:val="false"/>
          <w:i w:val="false"/>
          <w:iCs w:val="false"/>
          <w:strike w:val="false"/>
          <w:dstrike w:val="false"/>
          <w:color w:val="000000"/>
          <w:sz w:val="22"/>
          <w:szCs w:val="22"/>
          <w:u w:val="none"/>
        </w:rPr>
        <w:t xml:space="preserve"> Me soumettre à tout contrôle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 xml:space="preserve">11. </w:t>
      </w:r>
      <w:r>
        <w:rPr>
          <w:rFonts w:cs="Times New Roman" w:ascii="Calibri" w:hAnsi="Calibri"/>
          <w:b w:val="false"/>
          <w:bCs w:val="false"/>
          <w:i w:val="false"/>
          <w:iCs w:val="false"/>
          <w:strike w:val="false"/>
          <w:dstrike w:val="false"/>
          <w:color w:val="000000"/>
          <w:sz w:val="22"/>
          <w:szCs w:val="22"/>
          <w:u w:val="none"/>
        </w:rPr>
        <w:t>Conserver les pièces justificatives jusqu'à la date limite à laquelle sont susceptibles d'intervenir les contrôles soit : 3 ans après la date de fin de la convention.</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bCs/>
          <w:i w:val="false"/>
          <w:iCs w:val="false"/>
          <w:strike w:val="false"/>
          <w:dstrike w:val="false"/>
          <w:color w:val="000000"/>
          <w:sz w:val="22"/>
          <w:szCs w:val="22"/>
          <w:u w:val="none"/>
        </w:rPr>
        <w:t>12</w:t>
      </w:r>
      <w:r>
        <w:rPr>
          <w:rFonts w:cs="Times New Roman" w:ascii="Calibri" w:hAnsi="Calibri"/>
          <w:b w:val="false"/>
          <w:bCs w:val="false"/>
          <w:i w:val="false"/>
          <w:iCs w:val="false"/>
          <w:strike w:val="false"/>
          <w:dstrike w:val="false"/>
          <w:color w:val="000000"/>
          <w:sz w:val="22"/>
          <w:szCs w:val="22"/>
          <w:u w:val="none"/>
        </w:rPr>
        <w:t>. Procéder au reversement, partiel ou total des sommes versées,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Cachet de l'organisme ou raison sociale :</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Fait pour valoir ce que de droit,</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A :</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 xml:space="preserve">Date : </w:t>
      </w:r>
    </w:p>
    <w:p>
      <w:pPr>
        <w:pStyle w:val="Default"/>
        <w:jc w:val="both"/>
        <w:rPr>
          <w:rFonts w:ascii="Calibri" w:hAnsi="Calibri"/>
          <w:sz w:val="22"/>
          <w:szCs w:val="22"/>
        </w:rPr>
      </w:pPr>
      <w:r>
        <w:rPr>
          <w:rFonts w:eastAsia="Cambria" w:cs="Cambria" w:ascii="Calibri" w:hAnsi="Calibri"/>
          <w:b w:val="false"/>
          <w:bCs w:val="false"/>
          <w:i w:val="false"/>
          <w:iCs w:val="false"/>
          <w:strike w:val="false"/>
          <w:dstrike w:val="false"/>
          <w:color w:val="000000"/>
          <w:sz w:val="22"/>
          <w:szCs w:val="22"/>
          <w:u w:val="none"/>
        </w:rPr>
        <w:t xml:space="preserve">                                                                                         </w:t>
      </w:r>
      <w:r>
        <w:rPr>
          <w:rFonts w:cs="Times New Roman" w:ascii="Calibri" w:hAnsi="Calibri"/>
          <w:b w:val="false"/>
          <w:bCs w:val="false"/>
          <w:i w:val="false"/>
          <w:iCs w:val="false"/>
          <w:strike w:val="false"/>
          <w:dstrike w:val="false"/>
          <w:color w:val="000000"/>
          <w:sz w:val="22"/>
          <w:szCs w:val="22"/>
          <w:u w:val="none"/>
        </w:rPr>
        <w:tab/>
        <w:t xml:space="preserve">Nom et signature du responsable </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tab/>
        <w:tab/>
        <w:tab/>
        <w:tab/>
        <w:tab/>
        <w:tab/>
        <w:tab/>
        <w:tab/>
        <w:t>juridique de l'organisme</w:t>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val="false"/>
          <w:i w:val="false"/>
          <w:iCs w:val="false"/>
          <w:strike w:val="false"/>
          <w:dstrike w:val="false"/>
          <w:color w:val="000000"/>
          <w:sz w:val="22"/>
          <w:szCs w:val="22"/>
          <w:u w:val="none"/>
        </w:rPr>
      </w:pPr>
      <w:r>
        <w:rPr>
          <w:rFonts w:cs="Times New Roman" w:ascii="Calibri" w:hAnsi="Calibri"/>
          <w:b w:val="false"/>
          <w:bCs w:val="false"/>
          <w:i w:val="false"/>
          <w:iCs w:val="false"/>
          <w:strike w:val="false"/>
          <w:dstrike w:val="false"/>
          <w:color w:val="000000"/>
          <w:sz w:val="22"/>
          <w:szCs w:val="22"/>
          <w:u w:val="none"/>
        </w:rPr>
      </w:r>
    </w:p>
    <w:p>
      <w:pPr>
        <w:pStyle w:val="Default"/>
        <w:jc w:val="both"/>
        <w:rPr>
          <w:rFonts w:ascii="Calibri" w:hAnsi="Calibri" w:cs="Times New Roman"/>
          <w:b w:val="false"/>
          <w:bCs w:val="false"/>
          <w:i/>
          <w:i/>
          <w:iCs/>
          <w:strike w:val="false"/>
          <w:dstrike w:val="false"/>
          <w:color w:val="000000"/>
          <w:sz w:val="22"/>
          <w:szCs w:val="22"/>
          <w:u w:val="none"/>
        </w:rPr>
      </w:pPr>
      <w:r>
        <w:rPr>
          <w:rFonts w:cs="Times New Roman" w:ascii="Calibri" w:hAnsi="Calibri"/>
          <w:b w:val="false"/>
          <w:bCs w:val="false"/>
          <w:i/>
          <w:iCs/>
          <w:strike w:val="false"/>
          <w:dstrike w:val="false"/>
          <w:color w:val="000000"/>
          <w:sz w:val="22"/>
          <w:szCs w:val="22"/>
          <w:u w:val="none"/>
        </w:rPr>
      </w:r>
    </w:p>
    <w:p>
      <w:pPr>
        <w:pStyle w:val="Default"/>
        <w:jc w:val="both"/>
        <w:rPr>
          <w:rFonts w:ascii="Calibri" w:hAnsi="Calibri" w:cs="Times New Roman"/>
          <w:b w:val="false"/>
          <w:bCs w:val="false"/>
          <w:i/>
          <w:i/>
          <w:iCs/>
          <w:strike w:val="false"/>
          <w:dstrike w:val="false"/>
          <w:color w:val="000000"/>
          <w:sz w:val="22"/>
          <w:szCs w:val="22"/>
          <w:u w:val="none"/>
        </w:rPr>
      </w:pPr>
      <w:r>
        <w:rPr>
          <w:rFonts w:cs="Times New Roman" w:ascii="Calibri" w:hAnsi="Calibri"/>
          <w:b w:val="false"/>
          <w:bCs w:val="false"/>
          <w:i/>
          <w:iCs/>
          <w:strike w:val="false"/>
          <w:dstrike w:val="false"/>
          <w:color w:val="000000"/>
          <w:sz w:val="22"/>
          <w:szCs w:val="22"/>
          <w:u w:val="none"/>
        </w:rPr>
      </w:r>
    </w:p>
    <w:p>
      <w:pPr>
        <w:pStyle w:val="Default"/>
        <w:jc w:val="both"/>
        <w:rPr>
          <w:rFonts w:ascii="Calibri" w:hAnsi="Calibri" w:cs="Times New Roman"/>
          <w:b w:val="false"/>
          <w:bCs w:val="false"/>
          <w:i/>
          <w:i/>
          <w:iCs/>
          <w:strike w:val="false"/>
          <w:dstrike w:val="false"/>
          <w:color w:val="000000"/>
          <w:sz w:val="22"/>
          <w:szCs w:val="22"/>
          <w:u w:val="none"/>
        </w:rPr>
      </w:pPr>
      <w:r>
        <w:rPr>
          <w:rFonts w:cs="Times New Roman" w:ascii="Calibri" w:hAnsi="Calibri"/>
          <w:b w:val="false"/>
          <w:bCs w:val="false"/>
          <w:i/>
          <w:iCs/>
          <w:strike w:val="false"/>
          <w:dstrike w:val="false"/>
          <w:color w:val="000000"/>
          <w:sz w:val="22"/>
          <w:szCs w:val="22"/>
          <w:u w:val="none"/>
        </w:rPr>
      </w:r>
    </w:p>
    <w:p>
      <w:pPr>
        <w:pStyle w:val="Default"/>
        <w:jc w:val="both"/>
        <w:rPr>
          <w:rFonts w:ascii="Calibri" w:hAnsi="Calibri" w:cs="Times New Roman"/>
          <w:b w:val="false"/>
          <w:bCs w:val="false"/>
          <w:i/>
          <w:i/>
          <w:iCs/>
          <w:strike w:val="false"/>
          <w:dstrike w:val="false"/>
          <w:color w:val="000000"/>
          <w:sz w:val="22"/>
          <w:szCs w:val="22"/>
          <w:u w:val="none"/>
        </w:rPr>
      </w:pPr>
      <w:r>
        <w:rPr>
          <w:rFonts w:cs="Times New Roman" w:ascii="Calibri" w:hAnsi="Calibri"/>
          <w:b w:val="false"/>
          <w:bCs w:val="false"/>
          <w:i/>
          <w:iCs/>
          <w:strike w:val="false"/>
          <w:dstrike w:val="false"/>
          <w:color w:val="000000"/>
          <w:sz w:val="22"/>
          <w:szCs w:val="22"/>
          <w:u w:val="none"/>
        </w:rPr>
        <w:t>Les fausses déclarations sont sanctionnées par les articles 441-1 et suivants du code pénal.</w:t>
      </w:r>
    </w:p>
    <w:p>
      <w:pPr>
        <w:pStyle w:val="Default"/>
        <w:jc w:val="both"/>
        <w:rPr>
          <w:rFonts w:ascii="Calibri" w:hAnsi="Calibri" w:cs="Times New Roman"/>
          <w:b w:val="false"/>
          <w:bCs w:val="false"/>
          <w:i/>
          <w:i/>
          <w:iCs/>
          <w:strike w:val="false"/>
          <w:dstrike w:val="false"/>
          <w:color w:val="000000"/>
          <w:sz w:val="22"/>
          <w:szCs w:val="22"/>
          <w:u w:val="none"/>
        </w:rPr>
      </w:pPr>
      <w:r>
        <w:rPr>
          <w:rFonts w:cs="Times New Roman" w:ascii="Calibri" w:hAnsi="Calibri"/>
          <w:b w:val="false"/>
          <w:bCs w:val="false"/>
          <w:i/>
          <w:iCs/>
          <w:strike w:val="false"/>
          <w:dstrike w:val="false"/>
          <w:color w:val="000000"/>
          <w:sz w:val="22"/>
          <w:szCs w:val="22"/>
          <w:u w:val="none"/>
        </w:rPr>
        <mc:AlternateContent>
          <mc:Choice Requires="wps">
            <w:drawing>
              <wp:anchor behindDoc="0" distT="0" distB="0" distL="114935" distR="114935" simplePos="0" locked="0" layoutInCell="1" allowOverlap="1" relativeHeight="15">
                <wp:simplePos x="0" y="0"/>
                <wp:positionH relativeFrom="column">
                  <wp:posOffset>-248920</wp:posOffset>
                </wp:positionH>
                <wp:positionV relativeFrom="paragraph">
                  <wp:posOffset>13335</wp:posOffset>
                </wp:positionV>
                <wp:extent cx="6478270" cy="367665"/>
                <wp:effectExtent l="5715" t="5715" r="5715" b="5715"/>
                <wp:wrapNone/>
                <wp:docPr id="13" name="Forme 3"/>
                <a:graphic xmlns:a="http://schemas.openxmlformats.org/drawingml/2006/main">
                  <a:graphicData uri="http://schemas.microsoft.com/office/word/2010/wordprocessingShape">
                    <wps:wsp>
                      <wps:cNvSpPr txBox="1"/>
                      <wps:spPr>
                        <a:xfrm>
                          <a:off x="0" y="0"/>
                          <a:ext cx="6478200" cy="367560"/>
                        </a:xfrm>
                        <a:prstGeom prst="rect">
                          <a:avLst/>
                        </a:prstGeom>
                        <a:solidFill>
                          <a:srgbClr val="dee6ef"/>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2 –  MODELE DE LETTRE DE MANIFESTATION D’INTERET</w:t>
                            </w:r>
                          </w:p>
                        </w:txbxContent>
                      </wps:txbx>
                      <wps:bodyPr wrap="square" lIns="5040" rIns="5040" tIns="5040" bIns="5040" anchor="ctr">
                        <a:noAutofit/>
                      </wps:bodyPr>
                    </wps:wsp>
                  </a:graphicData>
                </a:graphic>
              </wp:anchor>
            </w:drawing>
          </mc:Choice>
          <mc:Fallback>
            <w:pict>
              <v:shape id="shape_0" ID="Forme 3" fillcolor="#dee6ef" stroked="t" o:allowincell="f" style="position:absolute;margin-left:-19.6pt;margin-top:1.05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2 –  MODELE DE LETTRE DE MANIFESTATION D’INTERET</w:t>
                      </w:r>
                    </w:p>
                  </w:txbxContent>
                </v:textbox>
                <v:fill o:detectmouseclick="t" type="solid" color2="#211910"/>
                <v:stroke color="#3465a4" weight="10800" joinstyle="round" endcap="flat"/>
                <w10:wrap type="none"/>
              </v:shape>
            </w:pict>
          </mc:Fallback>
        </mc:AlternateContent>
      </w:r>
    </w:p>
    <w:p>
      <w:pPr>
        <w:pStyle w:val="Default"/>
        <w:jc w:val="both"/>
        <w:rPr>
          <w:rFonts w:ascii="Calibri" w:hAnsi="Calibri" w:cs="Times New Roman"/>
          <w:b w:val="false"/>
          <w:bCs w:val="false"/>
          <w:i/>
          <w:i/>
          <w:iCs/>
          <w:strike w:val="false"/>
          <w:dstrike w:val="false"/>
          <w:color w:val="000000"/>
          <w:sz w:val="21"/>
          <w:szCs w:val="21"/>
          <w:u w:val="none"/>
        </w:rPr>
      </w:pPr>
      <w:r>
        <w:rPr>
          <w:rFonts w:cs="Times New Roman" w:ascii="Calibri" w:hAnsi="Calibri"/>
          <w:b w:val="false"/>
          <w:bCs w:val="false"/>
          <w:i/>
          <w:iCs/>
          <w:strike w:val="false"/>
          <w:dstrike w:val="false"/>
          <w:color w:val="000000"/>
          <w:sz w:val="21"/>
          <w:szCs w:val="21"/>
          <w:u w:val="none"/>
        </w:rPr>
        <w:drawing>
          <wp:anchor behindDoc="1" distT="0" distB="0" distL="0" distR="0" simplePos="0" locked="0" layoutInCell="1" allowOverlap="1" relativeHeight="2">
            <wp:simplePos x="0" y="0"/>
            <wp:positionH relativeFrom="column">
              <wp:posOffset>2685415</wp:posOffset>
            </wp:positionH>
            <wp:positionV relativeFrom="paragraph">
              <wp:posOffset>65405</wp:posOffset>
            </wp:positionV>
            <wp:extent cx="2028190" cy="2051050"/>
            <wp:effectExtent l="0" t="0" r="0" b="0"/>
            <wp:wrapNone/>
            <wp:docPr id="14" name="Image1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Copie 1 Copie 1" descr=""/>
                    <pic:cNvPicPr>
                      <a:picLocks noChangeAspect="1" noChangeArrowheads="1"/>
                    </pic:cNvPicPr>
                  </pic:nvPicPr>
                  <pic:blipFill>
                    <a:blip r:embed="rId7"/>
                    <a:stretch>
                      <a:fillRect/>
                    </a:stretch>
                  </pic:blipFill>
                  <pic:spPr bwMode="auto">
                    <a:xfrm>
                      <a:off x="0" y="0"/>
                      <a:ext cx="2028190" cy="2051050"/>
                    </a:xfrm>
                    <a:prstGeom prst="rect">
                      <a:avLst/>
                    </a:prstGeom>
                    <a:noFill/>
                  </pic:spPr>
                </pic:pic>
              </a:graphicData>
            </a:graphic>
          </wp:anchor>
        </w:drawing>
      </w:r>
    </w:p>
    <w:p>
      <w:pPr>
        <w:pStyle w:val="Default"/>
        <w:jc w:val="both"/>
        <w:rPr>
          <w:rFonts w:ascii="Calibri" w:hAnsi="Calibri" w:cs="Times New Roman"/>
          <w:b w:val="false"/>
          <w:bCs w:val="false"/>
          <w:i/>
          <w:i/>
          <w:iCs/>
          <w:strike w:val="false"/>
          <w:dstrike w:val="false"/>
          <w:color w:val="000000"/>
          <w:sz w:val="21"/>
          <w:szCs w:val="21"/>
          <w:u w:val="none"/>
        </w:rPr>
      </w:pPr>
      <w:r>
        <w:rPr>
          <w:rFonts w:cs="Times New Roman" w:ascii="Calibri" w:hAnsi="Calibri"/>
          <w:b w:val="false"/>
          <w:bCs w:val="false"/>
          <w:i/>
          <w:iCs/>
          <w:strike w:val="false"/>
          <w:dstrike w:val="false"/>
          <w:color w:val="000000"/>
          <w:sz w:val="21"/>
          <w:szCs w:val="21"/>
          <w:u w:val="none"/>
        </w:rPr>
      </w:r>
    </w:p>
    <w:p>
      <w:pPr>
        <w:pStyle w:val="Default"/>
        <w:jc w:val="both"/>
        <w:rPr>
          <w:rFonts w:ascii="Calibri" w:hAnsi="Calibri" w:cs="Times New Roman"/>
          <w:b w:val="false"/>
          <w:bCs w:val="false"/>
          <w:i/>
          <w:i/>
          <w:iCs/>
          <w:strike w:val="false"/>
          <w:dstrike w:val="false"/>
          <w:color w:val="000000"/>
          <w:sz w:val="21"/>
          <w:szCs w:val="21"/>
          <w:u w:val="none"/>
        </w:rPr>
      </w:pPr>
      <w:r>
        <w:rPr>
          <w:rFonts w:cs="Times New Roman" w:ascii="Calibri" w:hAnsi="Calibri"/>
          <w:b w:val="false"/>
          <w:bCs w:val="false"/>
          <w:i/>
          <w:iCs/>
          <w:strike w:val="false"/>
          <w:dstrike w:val="false"/>
          <w:color w:val="000000"/>
          <w:sz w:val="21"/>
          <w:szCs w:val="21"/>
          <w:u w:val="none"/>
        </w:rPr>
        <w:drawing>
          <wp:anchor behindDoc="0" distT="0" distB="0" distL="0" distR="0" simplePos="0" locked="0" layoutInCell="0" allowOverlap="1" relativeHeight="13">
            <wp:simplePos x="0" y="0"/>
            <wp:positionH relativeFrom="column">
              <wp:posOffset>1327150</wp:posOffset>
            </wp:positionH>
            <wp:positionV relativeFrom="paragraph">
              <wp:posOffset>55880</wp:posOffset>
            </wp:positionV>
            <wp:extent cx="1499235" cy="1656715"/>
            <wp:effectExtent l="0" t="0" r="0" b="0"/>
            <wp:wrapTopAndBottom/>
            <wp:docPr id="15" name="Image3" desc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a:hlinkClick r:id="rId9"/>
                    </pic:cNvPr>
                    <pic:cNvPicPr>
                      <a:picLocks noChangeAspect="1" noChangeArrowheads="1"/>
                    </pic:cNvPicPr>
                  </pic:nvPicPr>
                  <pic:blipFill>
                    <a:blip r:embed="rId8"/>
                    <a:stretch>
                      <a:fillRect/>
                    </a:stretch>
                  </pic:blipFill>
                  <pic:spPr bwMode="auto">
                    <a:xfrm>
                      <a:off x="0" y="0"/>
                      <a:ext cx="1499235" cy="1656715"/>
                    </a:xfrm>
                    <a:prstGeom prst="rect">
                      <a:avLst/>
                    </a:prstGeom>
                    <a:noFill/>
                  </pic:spPr>
                </pic:pic>
              </a:graphicData>
            </a:graphic>
          </wp:anchor>
        </w:drawing>
      </w:r>
    </w:p>
    <w:p>
      <w:pPr>
        <w:pStyle w:val="Default"/>
        <w:jc w:val="both"/>
        <w:rPr>
          <w:rFonts w:ascii="Calibri" w:hAnsi="Calibri" w:cs="Times New Roman"/>
          <w:b w:val="false"/>
          <w:bCs w:val="false"/>
          <w:i/>
          <w:i/>
          <w:iCs/>
          <w:strike w:val="false"/>
          <w:dstrike w:val="false"/>
          <w:color w:val="000000"/>
          <w:sz w:val="21"/>
          <w:szCs w:val="21"/>
          <w:u w:val="none"/>
        </w:rPr>
      </w:pPr>
      <w:r>
        <w:rPr>
          <w:rFonts w:cs="Times New Roman" w:ascii="Calibri" w:hAnsi="Calibri"/>
          <w:b w:val="false"/>
          <w:bCs w:val="false"/>
          <w:i/>
          <w:iCs/>
          <w:strike w:val="false"/>
          <w:dstrike w:val="false"/>
          <w:color w:val="000000"/>
          <w:sz w:val="21"/>
          <w:szCs w:val="21"/>
          <w:u w:val="none"/>
        </w:rPr>
      </w:r>
    </w:p>
    <w:p>
      <w:pPr>
        <w:pStyle w:val="Normal"/>
        <w:ind w:hanging="0" w:left="360" w:right="0"/>
        <w:rPr>
          <w:rFonts w:ascii="Calibri" w:hAnsi="Calibri" w:cs="Calibri"/>
        </w:rPr>
      </w:pPr>
      <w:r>
        <w:rPr>
          <w:rFonts w:cs="Calibri" w:ascii="Calibri" w:hAnsi="Calibri"/>
        </w:rPr>
        <w:t>Nom et coordonnées du porteur de projet :</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0" w:right="0"/>
        <w:jc w:val="center"/>
        <w:rPr>
          <w:rFonts w:ascii="Calibri" w:hAnsi="Calibri"/>
        </w:rPr>
      </w:pPr>
      <w:r>
        <w:rPr>
          <w:rFonts w:ascii="Calibri" w:hAnsi="Calibri"/>
        </w:rPr>
      </w:r>
    </w:p>
    <w:p>
      <w:pPr>
        <w:pStyle w:val="Normal"/>
        <w:ind w:firstLine="348" w:left="3900" w:right="0"/>
        <w:jc w:val="center"/>
        <w:rPr>
          <w:rFonts w:ascii="Calibri" w:hAnsi="Calibri" w:cs="Calibri"/>
        </w:rPr>
      </w:pPr>
      <w:r>
        <w:rPr>
          <w:rFonts w:cs="Calibri" w:ascii="Calibri" w:hAnsi="Calibri"/>
        </w:rPr>
        <w:tab/>
        <w:tab/>
        <w:tab/>
        <w:t xml:space="preserve">Le </w:t>
        <w:tab/>
        <w:tab/>
        <w:tab/>
      </w:r>
    </w:p>
    <w:p>
      <w:pPr>
        <w:pStyle w:val="Normal"/>
        <w:tabs>
          <w:tab w:val="clear" w:pos="708"/>
          <w:tab w:val="left" w:pos="7830" w:leader="none"/>
        </w:tabs>
        <w:ind w:hanging="0" w:left="360" w:right="0"/>
        <w:rPr>
          <w:rFonts w:ascii="Calibri" w:hAnsi="Calibri" w:cs="Calibri"/>
        </w:rPr>
      </w:pPr>
      <w:r>
        <w:rPr>
          <w:rFonts w:cs="Calibri" w:ascii="Calibri" w:hAnsi="Calibri"/>
        </w:rPr>
        <w:tab/>
      </w:r>
    </w:p>
    <w:p>
      <w:pPr>
        <w:pStyle w:val="Normal"/>
        <w:ind w:hanging="0" w:left="360" w:right="0"/>
        <w:rPr>
          <w:rFonts w:ascii="Calibri" w:hAnsi="Calibri" w:cs="Calibri"/>
        </w:rPr>
      </w:pPr>
      <w:r>
        <w:rPr>
          <w:rFonts w:cs="Calibri" w:ascii="Calibri" w:hAnsi="Calibri"/>
        </w:rPr>
      </w:r>
    </w:p>
    <w:p>
      <w:pPr>
        <w:pStyle w:val="Normal"/>
        <w:ind w:hanging="0" w:left="360" w:right="0"/>
        <w:jc w:val="center"/>
        <w:rPr>
          <w:rFonts w:ascii="Calibri" w:hAnsi="Calibri"/>
          <w:b/>
          <w:bCs/>
          <w:sz w:val="26"/>
          <w:szCs w:val="26"/>
        </w:rPr>
      </w:pPr>
      <w:r>
        <w:rPr>
          <w:rFonts w:cs="Calibri" w:ascii="Calibri" w:hAnsi="Calibri"/>
          <w:b/>
          <w:bCs/>
          <w:sz w:val="26"/>
          <w:szCs w:val="26"/>
        </w:rPr>
        <w:t>Lettre d’engagement /</w:t>
      </w:r>
      <w:r>
        <w:rPr>
          <w:rFonts w:cs="Calibri" w:ascii="Calibri" w:hAnsi="Calibri"/>
          <w:b/>
          <w:bCs/>
          <w:sz w:val="26"/>
          <w:szCs w:val="26"/>
        </w:rPr>
        <w:t xml:space="preserve"> de manifestation d’intérêt</w:t>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jc w:val="both"/>
        <w:rPr>
          <w:rFonts w:ascii="Calibri" w:hAnsi="Calibri" w:cs="Calibri"/>
        </w:rPr>
      </w:pPr>
      <w:r>
        <w:rPr>
          <w:rFonts w:cs="Calibri" w:ascii="Calibri" w:hAnsi="Calibri"/>
        </w:rPr>
        <w:t>Madame, Monsieur,</w:t>
      </w:r>
    </w:p>
    <w:p>
      <w:pPr>
        <w:pStyle w:val="Normal"/>
        <w:ind w:hanging="0" w:left="360" w:right="0"/>
        <w:jc w:val="both"/>
        <w:rPr>
          <w:rFonts w:ascii="Calibri" w:hAnsi="Calibri" w:cs="Calibri"/>
        </w:rPr>
      </w:pPr>
      <w:r>
        <w:rPr>
          <w:rFonts w:cs="Calibri" w:ascii="Calibri" w:hAnsi="Calibri"/>
        </w:rPr>
      </w:r>
    </w:p>
    <w:p>
      <w:pPr>
        <w:pStyle w:val="Normal"/>
        <w:ind w:hanging="0" w:left="360" w:right="0"/>
        <w:jc w:val="both"/>
        <w:rPr/>
      </w:pPr>
      <w:r>
        <w:rPr>
          <w:rFonts w:cs="Calibri" w:ascii="Calibri" w:hAnsi="Calibri"/>
        </w:rPr>
        <w:t xml:space="preserve">Je soussigné, </w:t>
      </w:r>
      <w:r>
        <w:rPr>
          <w:rStyle w:val="PlaceholderText"/>
          <w:rFonts w:cs="Calibri" w:ascii="Calibri" w:hAnsi="Calibri"/>
        </w:rPr>
        <w:t>………………………………………………………………….</w:t>
      </w:r>
      <w:r>
        <w:rPr>
          <w:rFonts w:cs="Calibri" w:ascii="Calibri" w:hAnsi="Calibri"/>
          <w:i/>
          <w:color w:val="C0C0C0"/>
        </w:rPr>
        <w:t>(Nom – Prénom)</w:t>
      </w:r>
      <w:r>
        <w:rPr>
          <w:rFonts w:cs="Calibri" w:ascii="Calibri" w:hAnsi="Calibri"/>
        </w:rPr>
        <w:t xml:space="preserve">, agissant en qualité de </w:t>
      </w:r>
      <w:r>
        <w:rPr>
          <w:rStyle w:val="PlaceholderText"/>
          <w:rFonts w:cs="Calibri" w:ascii="Calibri" w:hAnsi="Calibri"/>
        </w:rPr>
        <w:t>……………………………………</w:t>
      </w:r>
      <w:r>
        <w:rPr>
          <w:rFonts w:cs="Calibri" w:ascii="Calibri" w:hAnsi="Calibri"/>
          <w:i/>
          <w:color w:val="C0C0C0"/>
        </w:rPr>
        <w:t>(</w:t>
      </w:r>
      <w:r>
        <w:rPr>
          <w:rFonts w:cs="Calibri" w:ascii="Calibri" w:hAnsi="Calibri"/>
          <w:i/>
          <w:color w:val="C0C0C0"/>
        </w:rPr>
        <w:t>F</w:t>
      </w:r>
      <w:r>
        <w:rPr>
          <w:rFonts w:cs="Calibri" w:ascii="Calibri" w:hAnsi="Calibri"/>
          <w:i/>
          <w:color w:val="C0C0C0"/>
        </w:rPr>
        <w:t>onction)</w:t>
      </w:r>
      <w:r>
        <w:rPr>
          <w:rFonts w:cs="Calibri" w:ascii="Calibri" w:hAnsi="Calibri"/>
        </w:rPr>
        <w:t xml:space="preserve">, </w:t>
      </w:r>
      <w:r>
        <w:rPr>
          <w:rFonts w:cs="Calibri" w:ascii="Calibri" w:hAnsi="Calibri"/>
          <w:i w:val="false"/>
          <w:iCs w:val="false"/>
        </w:rPr>
        <w:t xml:space="preserve">atteste être intéressé par la mise en œuvre du projet par </w:t>
      </w:r>
      <w:r>
        <w:rPr>
          <w:rFonts w:cs="Calibri" w:ascii="Calibri" w:hAnsi="Calibri"/>
          <w:i w:val="false"/>
          <w:iCs w:val="false"/>
        </w:rPr>
        <w:t>le prestataire</w:t>
      </w:r>
      <w:r>
        <w:rPr>
          <w:rFonts w:cs="Calibri" w:ascii="Calibri" w:hAnsi="Calibri"/>
          <w:i/>
        </w:rPr>
        <w:t xml:space="preserve"> </w:t>
      </w:r>
      <w:r>
        <w:rPr>
          <w:rStyle w:val="PlaceholderText"/>
          <w:rFonts w:cs="Calibri" w:ascii="Calibri" w:hAnsi="Calibri"/>
          <w:i/>
        </w:rPr>
        <w:t>………………………………………………………….…</w:t>
      </w:r>
      <w:r>
        <w:rPr>
          <w:rFonts w:cs="Calibri" w:ascii="Calibri" w:hAnsi="Calibri"/>
          <w:i/>
          <w:color w:val="C0C0C0"/>
        </w:rPr>
        <w:t>(</w:t>
      </w:r>
      <w:r>
        <w:rPr>
          <w:rFonts w:cs="Calibri" w:ascii="Calibri" w:hAnsi="Calibri"/>
          <w:i/>
          <w:color w:val="C0C0C0"/>
        </w:rPr>
        <w:t>D</w:t>
      </w:r>
      <w:r>
        <w:rPr>
          <w:rFonts w:cs="Calibri" w:ascii="Calibri" w:hAnsi="Calibri"/>
          <w:i/>
          <w:color w:val="C0C0C0"/>
        </w:rPr>
        <w:t xml:space="preserve">énomination du porteur de projet) </w:t>
      </w:r>
      <w:r>
        <w:rPr>
          <w:rFonts w:cs="Calibri" w:ascii="Calibri" w:hAnsi="Calibri"/>
        </w:rPr>
        <w:t>au bénéfice des personnes âgées de plus de 60 ans résidant sur notre territoire </w:t>
      </w:r>
      <w:r>
        <w:rPr>
          <w:rFonts w:cs="Calibri" w:ascii="Calibri" w:hAnsi="Calibri"/>
        </w:rPr>
        <w:t>et/ou au sein de</w:t>
      </w:r>
      <w:r>
        <w:rPr>
          <w:rFonts w:cs="Calibri" w:ascii="Calibri" w:hAnsi="Calibri"/>
        </w:rPr>
        <w:t xml:space="preserve"> </w:t>
      </w:r>
      <w:r>
        <w:rPr>
          <w:rFonts w:cs="Calibri" w:ascii="Calibri" w:hAnsi="Calibri"/>
        </w:rPr>
        <w:t>notre établissement</w:t>
      </w:r>
      <w:r>
        <w:rPr>
          <w:rFonts w:cs="Calibri" w:ascii="Calibri" w:hAnsi="Calibri"/>
        </w:rPr>
        <w:t>.</w:t>
      </w:r>
    </w:p>
    <w:p>
      <w:pPr>
        <w:pStyle w:val="Normal"/>
        <w:ind w:hanging="0" w:left="360" w:right="0"/>
        <w:jc w:val="both"/>
        <w:rPr>
          <w:rFonts w:ascii="Calibri" w:hAnsi="Calibri"/>
        </w:rPr>
      </w:pPr>
      <w:r>
        <w:rPr>
          <w:rFonts w:ascii="Calibri" w:hAnsi="Calibri"/>
        </w:rPr>
      </w:r>
    </w:p>
    <w:p>
      <w:pPr>
        <w:pStyle w:val="Normal"/>
        <w:ind w:hanging="0" w:left="360" w:right="0"/>
        <w:jc w:val="both"/>
        <w:rPr/>
      </w:pPr>
      <w:r>
        <w:rPr>
          <w:rFonts w:cs="Calibri" w:ascii="Calibri" w:hAnsi="Calibri"/>
        </w:rPr>
        <w:t xml:space="preserve">Ainsi, si le projet </w:t>
      </w:r>
      <w:r>
        <w:rPr>
          <w:rFonts w:cs="Calibri" w:ascii="Calibri" w:hAnsi="Calibri"/>
        </w:rPr>
        <w:t xml:space="preserve">intitulé </w:t>
      </w:r>
      <w:r>
        <w:rPr>
          <w:rStyle w:val="PlaceholderText"/>
          <w:rFonts w:cs="Calibri" w:ascii="Calibri" w:hAnsi="Calibri"/>
          <w:i/>
        </w:rPr>
        <w:t>………………………………………………………………</w:t>
      </w:r>
      <w:r>
        <w:rPr>
          <w:rFonts w:cs="Calibri" w:ascii="Calibri" w:hAnsi="Calibri"/>
          <w:i/>
          <w:color w:val="C0C0C0"/>
        </w:rPr>
        <w:t>(Nom du projet)</w:t>
      </w:r>
      <w:r>
        <w:rPr>
          <w:rFonts w:cs="Calibri" w:ascii="Calibri" w:hAnsi="Calibri"/>
          <w:i/>
          <w:color w:val="000000"/>
        </w:rPr>
        <w:t xml:space="preserve"> </w:t>
      </w:r>
      <w:r>
        <w:rPr>
          <w:rFonts w:cs="Calibri" w:ascii="Calibri" w:hAnsi="Calibri"/>
        </w:rPr>
        <w:t xml:space="preserve">est accepté </w:t>
      </w:r>
      <w:r>
        <w:rPr>
          <w:rFonts w:cs="Calibri" w:ascii="Calibri" w:hAnsi="Calibri"/>
        </w:rPr>
        <w:t xml:space="preserve">par </w:t>
      </w:r>
      <w:r>
        <w:rPr>
          <w:rFonts w:cs="Calibri" w:ascii="Calibri" w:hAnsi="Calibri"/>
        </w:rPr>
        <w:t>la C</w:t>
      </w:r>
      <w:r>
        <w:rPr>
          <w:rFonts w:cs="Calibri" w:ascii="Calibri" w:hAnsi="Calibri"/>
        </w:rPr>
        <w:t>ommission</w:t>
      </w:r>
      <w:r>
        <w:rPr>
          <w:rFonts w:cs="Calibri" w:ascii="Calibri" w:hAnsi="Calibri"/>
        </w:rPr>
        <w:t xml:space="preserve"> des Financeurs de la Prévention de la Perte d'Autonomie </w:t>
      </w:r>
      <w:r>
        <w:rPr>
          <w:rFonts w:cs="Calibri" w:ascii="Calibri" w:hAnsi="Calibri"/>
        </w:rPr>
        <w:t>de Tarn-et-Garonne</w:t>
      </w:r>
      <w:r>
        <w:rPr>
          <w:rFonts w:cs="Calibri" w:ascii="Calibri" w:hAnsi="Calibri"/>
        </w:rPr>
        <w:t xml:space="preserve">, </w:t>
      </w:r>
      <w:r>
        <w:rPr>
          <w:rFonts w:cs="Calibri" w:ascii="Calibri" w:hAnsi="Calibri"/>
        </w:rPr>
        <w:t xml:space="preserve">je m’engage à </w:t>
      </w:r>
      <w:r>
        <w:rPr>
          <w:rFonts w:cs="Calibri" w:ascii="Calibri" w:hAnsi="Calibri"/>
        </w:rPr>
        <w:t xml:space="preserve">m’associer avec ce prestataire et </w:t>
      </w:r>
      <w:r>
        <w:rPr>
          <w:rFonts w:cs="Calibri" w:ascii="Calibri" w:hAnsi="Calibri"/>
        </w:rPr>
        <w:t xml:space="preserve">à </w:t>
      </w:r>
      <w:r>
        <w:rPr>
          <w:rFonts w:cs="Calibri" w:ascii="Calibri" w:hAnsi="Calibri"/>
        </w:rPr>
        <w:t xml:space="preserve">accueillir </w:t>
      </w:r>
      <w:r>
        <w:rPr>
          <w:rFonts w:cs="Calibri" w:ascii="Calibri" w:hAnsi="Calibri"/>
        </w:rPr>
        <w:t xml:space="preserve">la mise en œuvre de son projet </w:t>
      </w:r>
      <w:r>
        <w:rPr>
          <w:rFonts w:cs="Calibri" w:ascii="Calibri" w:hAnsi="Calibri"/>
        </w:rPr>
        <w:t xml:space="preserve">dans </w:t>
      </w:r>
      <w:r>
        <w:rPr>
          <w:rFonts w:cs="Calibri" w:ascii="Calibri" w:hAnsi="Calibri"/>
        </w:rPr>
        <w:t>nos</w:t>
      </w:r>
      <w:r>
        <w:rPr>
          <w:rFonts w:cs="Calibri" w:ascii="Calibri" w:hAnsi="Calibri"/>
        </w:rPr>
        <w:t xml:space="preserve"> locaux. </w:t>
      </w:r>
    </w:p>
    <w:p>
      <w:pPr>
        <w:pStyle w:val="Normal"/>
        <w:ind w:hanging="0" w:left="360" w:right="0"/>
        <w:jc w:val="both"/>
        <w:rPr>
          <w:rFonts w:ascii="Calibri" w:hAnsi="Calibri" w:cs="Calibri"/>
        </w:rPr>
      </w:pPr>
      <w:r>
        <w:rPr>
          <w:rFonts w:cs="Calibri" w:ascii="Calibri" w:hAnsi="Calibri"/>
        </w:rPr>
      </w:r>
    </w:p>
    <w:p>
      <w:pPr>
        <w:pStyle w:val="Normal"/>
        <w:ind w:hanging="0" w:left="360" w:right="0"/>
        <w:jc w:val="both"/>
        <w:rPr>
          <w:rFonts w:ascii="Calibri" w:hAnsi="Calibri" w:cs="Calibri"/>
        </w:rPr>
      </w:pPr>
      <w:r>
        <w:rPr>
          <w:rFonts w:cs="Calibri" w:ascii="Calibri" w:hAnsi="Calibri"/>
        </w:rPr>
        <w:t>Pour obtenir davantage de renseignements, voici nos coordonnées :</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360" w:right="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left="360" w:right="0"/>
        <w:rPr>
          <w:rFonts w:ascii="Calibri" w:hAnsi="Calibri" w:cs="Calibri"/>
        </w:rPr>
      </w:pPr>
      <w:r>
        <w:rPr>
          <w:rFonts w:cs="Calibri" w:ascii="Calibri" w:hAnsi="Calibri"/>
        </w:rPr>
      </w:r>
    </w:p>
    <w:p>
      <w:pPr>
        <w:pStyle w:val="Normal"/>
        <w:ind w:hanging="0" w:left="360" w:right="0"/>
        <w:jc w:val="left"/>
        <w:rPr>
          <w:rFonts w:ascii="Calibri" w:hAnsi="Calibri" w:cs="Calibri"/>
        </w:rPr>
      </w:pPr>
      <w:r>
        <w:rPr>
          <w:rFonts w:cs="Calibri" w:ascii="Calibri" w:hAnsi="Calibri"/>
        </w:rPr>
        <w:t>Pour faire valoir ce que de droit.</w:t>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rPr>
          <w:rFonts w:ascii="Calibri" w:hAnsi="Calibri" w:cs="Calibri"/>
        </w:rPr>
      </w:pPr>
      <w:r>
        <w:rPr>
          <w:rFonts w:cs="Calibri" w:ascii="Calibri" w:hAnsi="Calibri"/>
        </w:rPr>
      </w:r>
    </w:p>
    <w:p>
      <w:pPr>
        <w:pStyle w:val="Normal"/>
        <w:ind w:hanging="0" w:left="360" w:right="0"/>
        <w:jc w:val="center"/>
        <w:rPr>
          <w:rFonts w:ascii="Calibri" w:hAnsi="Calibri"/>
          <w:color w:val="C0C0C0"/>
        </w:rPr>
      </w:pPr>
      <w:r>
        <w:rPr>
          <w:rFonts w:cs="Calibri" w:ascii="Calibri" w:hAnsi="Calibri"/>
          <w:i/>
          <w:color w:val="C0C0C0"/>
        </w:rPr>
        <w:t>(</w:t>
      </w:r>
      <w:r>
        <w:rPr>
          <w:rFonts w:cs="Calibri" w:ascii="Calibri" w:hAnsi="Calibri"/>
          <w:i/>
          <w:color w:val="C0C0C0"/>
        </w:rPr>
        <w:t xml:space="preserve">Signature </w:t>
      </w:r>
      <w:r>
        <w:rPr>
          <w:rFonts w:cs="Calibri" w:ascii="Calibri" w:hAnsi="Calibri"/>
          <w:i/>
          <w:color w:val="C0C0C0"/>
        </w:rPr>
        <w:t>et</w:t>
      </w:r>
      <w:r>
        <w:rPr>
          <w:rFonts w:cs="Calibri" w:ascii="Calibri" w:hAnsi="Calibri"/>
          <w:i/>
          <w:color w:val="C0C0C0"/>
        </w:rPr>
        <w:t xml:space="preserve"> cachet</w:t>
      </w:r>
      <w:r>
        <w:rPr>
          <w:rFonts w:cs="Calibri" w:ascii="Calibri" w:hAnsi="Calibri"/>
          <w:i/>
          <w:color w:val="C0C0C0"/>
        </w:rPr>
        <w:t>)</w:t>
      </w:r>
    </w:p>
    <w:p>
      <w:pPr>
        <w:pStyle w:val="Normal"/>
        <w:ind w:hanging="0" w:left="360" w:right="0"/>
        <w:rPr>
          <w:rFonts w:ascii="Calibri" w:hAnsi="Calibri" w:cs="Calibri"/>
        </w:rPr>
      </w:pPr>
      <w:r>
        <w:rPr>
          <w:rFonts w:cs="Calibri" w:ascii="Calibri" w:hAnsi="Calibri"/>
        </w:rPr>
        <w:drawing>
          <wp:anchor behindDoc="1" distT="0" distB="0" distL="0" distR="0" simplePos="0" locked="0" layoutInCell="1" allowOverlap="1" relativeHeight="3">
            <wp:simplePos x="0" y="0"/>
            <wp:positionH relativeFrom="column">
              <wp:posOffset>-130175</wp:posOffset>
            </wp:positionH>
            <wp:positionV relativeFrom="paragraph">
              <wp:posOffset>121285</wp:posOffset>
            </wp:positionV>
            <wp:extent cx="1039495" cy="1050925"/>
            <wp:effectExtent l="0" t="0" r="0" b="0"/>
            <wp:wrapNone/>
            <wp:docPr id="16" name="Image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Copie 1" descr=""/>
                    <pic:cNvPicPr>
                      <a:picLocks noChangeAspect="1" noChangeArrowheads="1"/>
                    </pic:cNvPicPr>
                  </pic:nvPicPr>
                  <pic:blipFill>
                    <a:blip r:embed="rId10"/>
                    <a:stretch>
                      <a:fillRect/>
                    </a:stretch>
                  </pic:blipFill>
                  <pic:spPr bwMode="auto">
                    <a:xfrm>
                      <a:off x="0" y="0"/>
                      <a:ext cx="1039495" cy="1050925"/>
                    </a:xfrm>
                    <a:prstGeom prst="rect">
                      <a:avLst/>
                    </a:prstGeom>
                    <a:noFill/>
                  </pic:spPr>
                </pic:pic>
              </a:graphicData>
            </a:graphic>
          </wp:anchor>
        </w:drawing>
      </w:r>
    </w:p>
    <w:p>
      <w:pPr>
        <w:pStyle w:val="Normal"/>
        <w:ind w:hanging="0" w:left="360" w:right="0"/>
        <w:rPr>
          <w:rFonts w:ascii="Calibri" w:hAnsi="Calibri" w:cs="Times New Roman"/>
          <w:b w:val="false"/>
          <w:bCs w:val="false"/>
          <w:i/>
          <w:i/>
          <w:iCs/>
          <w:strike w:val="false"/>
          <w:dstrike w:val="false"/>
          <w:color w:val="000000"/>
          <w:sz w:val="21"/>
          <w:szCs w:val="21"/>
          <w:u w:val="none"/>
        </w:rPr>
      </w:pPr>
      <w:r>
        <w:rPr>
          <w:rFonts w:cs="Times New Roman" w:ascii="Calibri" w:hAnsi="Calibri"/>
          <w:b w:val="false"/>
          <w:bCs w:val="false"/>
          <w:i/>
          <w:iCs/>
          <w:strike w:val="false"/>
          <w:dstrike w:val="false"/>
          <w:color w:val="000000"/>
          <w:sz w:val="21"/>
          <w:szCs w:val="21"/>
          <w:u w:val="none"/>
        </w:rPr>
        <mc:AlternateContent>
          <mc:Choice Requires="wps">
            <w:drawing>
              <wp:anchor behindDoc="0" distT="0" distB="0" distL="114935" distR="114935" simplePos="0" locked="0" layoutInCell="1" allowOverlap="1" relativeHeight="14">
                <wp:simplePos x="0" y="0"/>
                <wp:positionH relativeFrom="column">
                  <wp:posOffset>-13335</wp:posOffset>
                </wp:positionH>
                <wp:positionV relativeFrom="paragraph">
                  <wp:posOffset>-284480</wp:posOffset>
                </wp:positionV>
                <wp:extent cx="6330315" cy="367665"/>
                <wp:effectExtent l="5715" t="5715" r="5715" b="5715"/>
                <wp:wrapNone/>
                <wp:docPr id="17" name="Forme 4"/>
                <a:graphic xmlns:a="http://schemas.openxmlformats.org/drawingml/2006/main">
                  <a:graphicData uri="http://schemas.microsoft.com/office/word/2010/wordprocessingShape">
                    <wps:wsp>
                      <wps:cNvSpPr txBox="1"/>
                      <wps:spPr>
                        <a:xfrm>
                          <a:off x="0" y="0"/>
                          <a:ext cx="6330240" cy="367560"/>
                        </a:xfrm>
                        <a:prstGeom prst="rect">
                          <a:avLst/>
                        </a:prstGeom>
                        <a:solidFill>
                          <a:srgbClr val="dee6ef"/>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3 – ATTESTATION DE DEMARRAGE DE L’ACTION</w:t>
                            </w:r>
                          </w:p>
                        </w:txbxContent>
                      </wps:txbx>
                      <wps:bodyPr wrap="square" lIns="5040" rIns="5040" tIns="5040" bIns="5040" anchor="ctr">
                        <a:noAutofit/>
                      </wps:bodyPr>
                    </wps:wsp>
                  </a:graphicData>
                </a:graphic>
              </wp:anchor>
            </w:drawing>
          </mc:Choice>
          <mc:Fallback>
            <w:pict>
              <v:shape id="shape_0" ID="Forme 4" fillcolor="#dee6ef" stroked="t" o:allowincell="f" style="position:absolute;margin-left:-1.05pt;margin-top:-22.4pt;width:498.4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3 – ATTESTATION DE DEMARRAGE DE L’ACTION</w:t>
                      </w:r>
                    </w:p>
                  </w:txbxContent>
                </v:textbox>
                <v:fill o:detectmouseclick="t" type="solid" color2="#211910"/>
                <v:stroke color="#3465a4" weight="10800" joinstyle="round" endcap="flat"/>
                <w10:wrap type="none"/>
              </v:shape>
            </w:pict>
          </mc:Fallback>
        </mc:AlternateContent>
      </w:r>
    </w:p>
    <w:p>
      <w:pPr>
        <w:pStyle w:val="Normal"/>
        <w:tabs>
          <w:tab w:val="clear" w:pos="708"/>
          <w:tab w:val="left" w:pos="1091" w:leader="none"/>
        </w:tabs>
        <w:jc w:val="center"/>
        <w:rPr>
          <w:b w:val="false"/>
          <w:bCs w:val="false"/>
          <w:shd w:fill="auto" w:val="clear"/>
        </w:rPr>
      </w:pPr>
      <w:r>
        <w:rPr>
          <w:rFonts w:ascii="Calibri" w:hAnsi="Calibri"/>
          <w:sz w:val="26"/>
          <w:szCs w:val="26"/>
        </w:rPr>
      </w:r>
    </w:p>
    <w:p>
      <w:pPr>
        <w:pStyle w:val="Normal"/>
        <w:tabs>
          <w:tab w:val="clear" w:pos="708"/>
          <w:tab w:val="left" w:pos="1091" w:leader="none"/>
        </w:tabs>
        <w:jc w:val="center"/>
        <w:rPr>
          <w:rFonts w:ascii="Calibri" w:hAnsi="Calibri"/>
          <w:sz w:val="26"/>
          <w:szCs w:val="26"/>
        </w:rPr>
      </w:pPr>
      <w:r>
        <w:rPr>
          <w:rFonts w:ascii="Calibri" w:hAnsi="Calibri"/>
          <w:b w:val="false"/>
          <w:bCs w:val="false"/>
          <w:sz w:val="26"/>
          <w:szCs w:val="26"/>
          <w:shd w:fill="auto" w:val="clear"/>
        </w:rPr>
        <w:t xml:space="preserve">LA </w:t>
      </w:r>
      <w:r>
        <w:rPr>
          <w:rFonts w:ascii="Calibri" w:hAnsi="Calibri"/>
          <w:b w:val="false"/>
          <w:bCs w:val="false"/>
          <w:sz w:val="26"/>
          <w:szCs w:val="26"/>
          <w:shd w:fill="auto" w:val="clear"/>
        </w:rPr>
        <w:t>CO</w:t>
      </w:r>
      <w:r>
        <w:rPr>
          <w:rFonts w:ascii="Calibri" w:hAnsi="Calibri"/>
          <w:b w:val="false"/>
          <w:bCs w:val="false"/>
          <w:sz w:val="26"/>
          <w:szCs w:val="26"/>
          <w:shd w:fill="auto" w:val="clear"/>
        </w:rPr>
        <w:t>MMISSION</w:t>
      </w:r>
      <w:r>
        <w:rPr>
          <w:rFonts w:ascii="Calibri" w:hAnsi="Calibri"/>
          <w:b w:val="false"/>
          <w:bCs w:val="false"/>
          <w:sz w:val="26"/>
          <w:szCs w:val="26"/>
          <w:shd w:fill="auto" w:val="clear"/>
        </w:rPr>
        <w:t xml:space="preserve"> DES FINANCEURS DE LA </w:t>
      </w:r>
      <w:r>
        <w:rPr>
          <w:rFonts w:ascii="Calibri" w:hAnsi="Calibri"/>
          <w:b w:val="false"/>
          <w:bCs w:val="false"/>
          <w:sz w:val="26"/>
          <w:szCs w:val="26"/>
          <w:shd w:fill="auto" w:val="clear"/>
        </w:rPr>
        <w:t>PRÉVENTION</w:t>
      </w:r>
      <w:r>
        <w:rPr>
          <w:rFonts w:ascii="Calibri" w:hAnsi="Calibri"/>
          <w:b w:val="false"/>
          <w:bCs w:val="false"/>
          <w:sz w:val="26"/>
          <w:szCs w:val="26"/>
          <w:shd w:fill="auto" w:val="clear"/>
        </w:rPr>
        <w:t xml:space="preserve"> DE</w:t>
      </w:r>
    </w:p>
    <w:p>
      <w:pPr>
        <w:pStyle w:val="Normal"/>
        <w:tabs>
          <w:tab w:val="clear" w:pos="708"/>
          <w:tab w:val="left" w:pos="1091" w:leader="none"/>
        </w:tabs>
        <w:jc w:val="center"/>
        <w:rPr>
          <w:rFonts w:ascii="Calibri" w:hAnsi="Calibri"/>
          <w:b w:val="false"/>
          <w:bCs w:val="false"/>
          <w:sz w:val="26"/>
          <w:szCs w:val="26"/>
          <w:shd w:fill="auto" w:val="clear"/>
        </w:rPr>
      </w:pPr>
      <w:r>
        <w:rPr>
          <w:rFonts w:ascii="Calibri" w:hAnsi="Calibri"/>
          <w:b w:val="false"/>
          <w:bCs w:val="false"/>
          <w:sz w:val="26"/>
          <w:szCs w:val="26"/>
          <w:shd w:fill="auto" w:val="clear"/>
        </w:rPr>
        <w:t>LA PERTE D’AUTONOMIE DE TARN-ET-GARONNE</w:t>
      </w:r>
    </w:p>
    <w:p>
      <w:pPr>
        <w:pStyle w:val="Normal"/>
        <w:tabs>
          <w:tab w:val="clear" w:pos="708"/>
          <w:tab w:val="left" w:pos="1091" w:leader="none"/>
        </w:tabs>
        <w:jc w:val="center"/>
        <w:rPr>
          <w:rFonts w:ascii="Calibri" w:hAnsi="Calibri"/>
          <w:b w:val="false"/>
          <w:bCs w:val="false"/>
          <w:sz w:val="26"/>
          <w:szCs w:val="26"/>
          <w:shd w:fill="auto" w:val="clear"/>
        </w:rPr>
      </w:pPr>
      <w:r>
        <w:rPr>
          <w:rFonts w:ascii="Calibri" w:hAnsi="Calibri"/>
          <w:b w:val="false"/>
          <w:bCs w:val="false"/>
          <w:sz w:val="26"/>
          <w:szCs w:val="26"/>
          <w:shd w:fill="auto" w:val="clear"/>
        </w:rPr>
      </w:r>
    </w:p>
    <w:tbl>
      <w:tblPr>
        <w:tblW w:w="5000" w:type="pct"/>
        <w:jc w:val="left"/>
        <w:tblInd w:w="-5" w:type="dxa"/>
        <w:tblLayout w:type="fixed"/>
        <w:tblCellMar>
          <w:top w:w="55" w:type="dxa"/>
          <w:left w:w="55" w:type="dxa"/>
          <w:bottom w:w="55" w:type="dxa"/>
          <w:right w:w="55" w:type="dxa"/>
        </w:tblCellMar>
      </w:tblPr>
      <w:tblGrid>
        <w:gridCol w:w="9972"/>
      </w:tblGrid>
      <w:tr>
        <w:trPr/>
        <w:tc>
          <w:tcPr>
            <w:tcW w:w="9972" w:type="dxa"/>
            <w:tcBorders>
              <w:top w:val="single" w:sz="4" w:space="0" w:color="000000"/>
              <w:left w:val="single" w:sz="4" w:space="0" w:color="000000"/>
              <w:bottom w:val="single" w:sz="4" w:space="0" w:color="000000"/>
              <w:right w:val="single" w:sz="4" w:space="0" w:color="000000"/>
            </w:tcBorders>
            <w:shd w:fill="00CACA" w:val="clear"/>
          </w:tcPr>
          <w:p>
            <w:pPr>
              <w:pStyle w:val="Normal"/>
              <w:tabs>
                <w:tab w:val="clear" w:pos="708"/>
                <w:tab w:val="left" w:pos="1091" w:leader="none"/>
              </w:tabs>
              <w:jc w:val="center"/>
              <w:rPr>
                <w:rFonts w:ascii="Calibri" w:hAnsi="Calibri"/>
                <w:b w:val="false"/>
                <w:bCs w:val="false"/>
                <w:i w:val="false"/>
                <w:i w:val="false"/>
                <w:iCs w:val="false"/>
                <w:strike w:val="false"/>
                <w:dstrike w:val="false"/>
                <w:outline w:val="false"/>
                <w:shadow w:val="false"/>
                <w:color w:val="000000"/>
                <w:sz w:val="40"/>
                <w:szCs w:val="40"/>
                <w:u w:val="none"/>
                <w:shd w:fill="auto" w:val="clear"/>
              </w:rPr>
            </w:pPr>
            <w:r>
              <w:rPr>
                <w:rFonts w:ascii="Calibri" w:hAnsi="Calibri"/>
                <w:b/>
                <w:bCs/>
                <w:i w:val="false"/>
                <w:iCs w:val="false"/>
                <w:strike w:val="false"/>
                <w:dstrike w:val="false"/>
                <w:outline w:val="false"/>
                <w:shadow w:val="false"/>
                <w:color w:val="000000"/>
                <w:sz w:val="40"/>
                <w:szCs w:val="40"/>
                <w:u w:val="none"/>
                <w:shd w:fill="auto" w:val="clear"/>
              </w:rPr>
              <w:t>A</w:t>
            </w:r>
            <w:r>
              <w:rPr>
                <w:rFonts w:ascii="Calibri" w:hAnsi="Calibri"/>
                <w:b/>
                <w:bCs/>
                <w:i w:val="false"/>
                <w:iCs w:val="false"/>
                <w:strike w:val="false"/>
                <w:dstrike w:val="false"/>
                <w:outline w:val="false"/>
                <w:shadow w:val="false"/>
                <w:color w:val="000000"/>
                <w:sz w:val="40"/>
                <w:szCs w:val="40"/>
                <w:u w:val="none"/>
                <w:shd w:fill="auto" w:val="clear"/>
              </w:rPr>
              <w:t>TTESTATION DE DEMARRAGE D</w:t>
            </w:r>
            <w:r>
              <w:rPr>
                <w:rFonts w:ascii="Calibri" w:hAnsi="Calibri"/>
                <w:b/>
                <w:bCs/>
                <w:i w:val="false"/>
                <w:iCs w:val="false"/>
                <w:strike w:val="false"/>
                <w:dstrike w:val="false"/>
                <w:outline w:val="false"/>
                <w:shadow w:val="false"/>
                <w:color w:val="000000"/>
                <w:sz w:val="40"/>
                <w:szCs w:val="40"/>
                <w:u w:val="none"/>
                <w:shd w:fill="auto" w:val="clear"/>
              </w:rPr>
              <w:t>E L</w:t>
            </w:r>
            <w:r>
              <w:rPr>
                <w:rFonts w:ascii="Calibri" w:hAnsi="Calibri"/>
                <w:b/>
                <w:bCs/>
                <w:i w:val="false"/>
                <w:iCs w:val="false"/>
                <w:strike w:val="false"/>
                <w:dstrike w:val="false"/>
                <w:outline w:val="false"/>
                <w:shadow w:val="false"/>
                <w:color w:val="000000"/>
                <w:sz w:val="40"/>
                <w:szCs w:val="40"/>
                <w:u w:val="none"/>
                <w:shd w:fill="auto" w:val="clear"/>
              </w:rPr>
              <w:t>’ACTION</w:t>
            </w:r>
            <w:r>
              <w:rPr>
                <w:rFonts w:ascii="Calibri" w:hAnsi="Calibri"/>
                <w:b/>
                <w:bCs/>
                <w:i w:val="false"/>
                <w:iCs w:val="false"/>
                <w:strike w:val="false"/>
                <w:dstrike w:val="false"/>
                <w:outline w:val="false"/>
                <w:shadow w:val="false"/>
                <w:color w:val="000000"/>
                <w:sz w:val="40"/>
                <w:szCs w:val="40"/>
                <w:u w:val="none"/>
                <w:shd w:fill="auto" w:val="clear"/>
              </w:rPr>
              <w:t xml:space="preserve"> </w:t>
            </w:r>
            <w:r>
              <w:rPr>
                <w:rFonts w:ascii="Calibri" w:hAnsi="Calibri"/>
                <w:b/>
                <w:bCs/>
                <w:i w:val="false"/>
                <w:iCs w:val="false"/>
                <w:strike w:val="false"/>
                <w:dstrike w:val="false"/>
                <w:outline w:val="false"/>
                <w:shadow w:val="false"/>
                <w:color w:val="000000"/>
                <w:sz w:val="40"/>
                <w:szCs w:val="40"/>
                <w:u w:val="none"/>
                <w:shd w:fill="auto" w:val="clear"/>
              </w:rPr>
              <w:t>202</w:t>
            </w:r>
            <w:r>
              <w:rPr>
                <w:rFonts w:ascii="Calibri" w:hAnsi="Calibri"/>
                <w:b/>
                <w:bCs/>
                <w:i w:val="false"/>
                <w:iCs w:val="false"/>
                <w:strike w:val="false"/>
                <w:dstrike w:val="false"/>
                <w:outline w:val="false"/>
                <w:shadow w:val="false"/>
                <w:color w:val="000000"/>
                <w:sz w:val="40"/>
                <w:szCs w:val="40"/>
                <w:u w:val="none"/>
                <w:shd w:fill="auto" w:val="clear"/>
              </w:rPr>
              <w:t>6</w:t>
            </w:r>
          </w:p>
        </w:tc>
      </w:tr>
    </w:tbl>
    <w:p>
      <w:pPr>
        <w:pStyle w:val="Normal"/>
        <w:tabs>
          <w:tab w:val="clear" w:pos="708"/>
          <w:tab w:val="left" w:pos="1091" w:leader="none"/>
        </w:tabs>
        <w:jc w:val="center"/>
        <w:rPr>
          <w:rFonts w:ascii="Calibri" w:hAnsi="Calibri"/>
          <w:sz w:val="24"/>
          <w:szCs w:val="24"/>
          <w:shd w:fill="auto" w:val="clear"/>
        </w:rPr>
      </w:pPr>
      <w:r>
        <w:rPr>
          <w:rFonts w:ascii="Calibri" w:hAnsi="Calibri"/>
          <w:sz w:val="24"/>
          <w:szCs w:val="24"/>
          <w:shd w:fill="auto" w:val="clear"/>
        </w:rPr>
      </w:r>
    </w:p>
    <w:p>
      <w:pPr>
        <w:pStyle w:val="Normal"/>
        <w:tabs>
          <w:tab w:val="clear" w:pos="708"/>
          <w:tab w:val="left" w:pos="1091" w:leader="none"/>
        </w:tabs>
        <w:jc w:val="left"/>
        <w:rPr>
          <w:shd w:fill="auto" w:val="clear"/>
        </w:rPr>
      </w:pPr>
      <w:r>
        <w:rPr>
          <w:rFonts w:ascii="Calibri" w:hAnsi="Calibri"/>
          <w:sz w:val="22"/>
          <w:szCs w:val="22"/>
          <w:shd w:fill="auto" w:val="clear"/>
        </w:rPr>
        <w:t>A retourner dûment complété</w:t>
      </w:r>
      <w:r>
        <w:rPr>
          <w:rFonts w:ascii="Calibri" w:hAnsi="Calibri"/>
          <w:sz w:val="22"/>
          <w:szCs w:val="22"/>
          <w:shd w:fill="auto" w:val="clear"/>
        </w:rPr>
        <w:t>e</w:t>
      </w:r>
      <w:r>
        <w:rPr>
          <w:rFonts w:ascii="Calibri" w:hAnsi="Calibri"/>
          <w:color w:val="FF4500"/>
          <w:sz w:val="22"/>
          <w:szCs w:val="22"/>
          <w:shd w:fill="auto" w:val="clear"/>
        </w:rPr>
        <w:t xml:space="preserve"> à la remise du bilan intermédiaire</w:t>
      </w:r>
      <w:r>
        <w:rPr>
          <w:rFonts w:ascii="Calibri" w:hAnsi="Calibri"/>
          <w:sz w:val="22"/>
          <w:szCs w:val="22"/>
          <w:shd w:fill="auto" w:val="clear"/>
        </w:rPr>
        <w:t xml:space="preserve"> au plus tard le 31 octobre 202</w:t>
      </w:r>
      <w:r>
        <w:rPr>
          <w:rFonts w:ascii="Calibri" w:hAnsi="Calibri"/>
          <w:sz w:val="22"/>
          <w:szCs w:val="22"/>
          <w:shd w:fill="auto" w:val="clear"/>
        </w:rPr>
        <w:t>6</w:t>
      </w:r>
      <w:r>
        <w:rPr>
          <w:rFonts w:ascii="Calibri" w:hAnsi="Calibri"/>
          <w:sz w:val="22"/>
          <w:szCs w:val="22"/>
          <w:shd w:fill="auto" w:val="clear"/>
        </w:rPr>
        <w:t xml:space="preserve"> par courriel à l’adresse suivante : </w:t>
      </w:r>
      <w:hyperlink r:id="rId11">
        <w:r>
          <w:rPr>
            <w:rStyle w:val="Hyperlink"/>
            <w:rFonts w:ascii="Calibri" w:hAnsi="Calibri"/>
            <w:sz w:val="22"/>
            <w:szCs w:val="22"/>
            <w:shd w:fill="auto" w:val="clear"/>
          </w:rPr>
          <w:t>secretariatconferencedesfinanceurs@tarnetgaronne.fr</w:t>
        </w:r>
      </w:hyperlink>
    </w:p>
    <w:p>
      <w:pPr>
        <w:pStyle w:val="Normal"/>
        <w:tabs>
          <w:tab w:val="clear" w:pos="708"/>
          <w:tab w:val="left" w:pos="1091" w:leader="none"/>
        </w:tabs>
        <w:jc w:val="center"/>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left"/>
        <w:rPr>
          <w:rFonts w:ascii="Calibri" w:hAnsi="Calibri"/>
          <w:sz w:val="22"/>
          <w:szCs w:val="22"/>
          <w:shd w:fill="auto" w:val="clear"/>
        </w:rPr>
      </w:pPr>
      <w:r>
        <w:rPr>
          <w:rFonts w:ascii="Calibri" w:hAnsi="Calibri"/>
          <w:sz w:val="22"/>
          <w:szCs w:val="22"/>
          <w:shd w:fill="auto" w:val="clear"/>
        </w:rPr>
        <w:t>Je soussigné (e) :</w:t>
      </w:r>
    </w:p>
    <w:p>
      <w:pPr>
        <w:pStyle w:val="Normal"/>
        <w:tabs>
          <w:tab w:val="clear" w:pos="708"/>
          <w:tab w:val="left" w:pos="1091" w:leader="none"/>
        </w:tabs>
        <w:jc w:val="center"/>
        <w:rPr>
          <w:rFonts w:ascii="Calibri" w:hAnsi="Calibri"/>
          <w:b/>
          <w:bCs/>
          <w:sz w:val="22"/>
          <w:szCs w:val="22"/>
          <w:shd w:fill="auto" w:val="clear"/>
        </w:rPr>
      </w:pPr>
      <w:r>
        <w:rPr>
          <w:rFonts w:ascii="Calibri" w:hAnsi="Calibri"/>
          <w:b/>
          <w:bCs/>
          <w:sz w:val="22"/>
          <w:szCs w:val="22"/>
          <w:shd w:fill="auto" w:val="clear"/>
        </w:rPr>
      </w:r>
    </w:p>
    <w:tbl>
      <w:tblPr>
        <w:tblW w:w="5000" w:type="pct"/>
        <w:jc w:val="left"/>
        <w:tblInd w:w="-5" w:type="dxa"/>
        <w:tblLayout w:type="fixed"/>
        <w:tblCellMar>
          <w:top w:w="55" w:type="dxa"/>
          <w:left w:w="55" w:type="dxa"/>
          <w:bottom w:w="55" w:type="dxa"/>
          <w:right w:w="55" w:type="dxa"/>
        </w:tblCellMar>
      </w:tblPr>
      <w:tblGrid>
        <w:gridCol w:w="2039"/>
        <w:gridCol w:w="7933"/>
      </w:tblGrid>
      <w:tr>
        <w:trPr/>
        <w:tc>
          <w:tcPr>
            <w:tcW w:w="2039" w:type="dxa"/>
            <w:tcBorders>
              <w:top w:val="single" w:sz="4" w:space="0" w:color="000000"/>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w:t>
            </w:r>
          </w:p>
        </w:tc>
        <w:tc>
          <w:tcPr>
            <w:tcW w:w="7933"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Prénom</w:t>
            </w:r>
          </w:p>
        </w:tc>
        <w:tc>
          <w:tcPr>
            <w:tcW w:w="7933"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Fonction</w:t>
            </w:r>
          </w:p>
        </w:tc>
        <w:tc>
          <w:tcPr>
            <w:tcW w:w="7933"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Organisme</w:t>
            </w:r>
          </w:p>
        </w:tc>
        <w:tc>
          <w:tcPr>
            <w:tcW w:w="7933"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left"/>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left"/>
        <w:rPr>
          <w:rFonts w:ascii="Calibri" w:hAnsi="Calibri"/>
          <w:sz w:val="22"/>
          <w:szCs w:val="22"/>
          <w:shd w:fill="auto" w:val="clear"/>
        </w:rPr>
      </w:pPr>
      <w:r>
        <w:rPr>
          <w:rFonts w:ascii="Calibri" w:hAnsi="Calibri"/>
          <w:sz w:val="22"/>
          <w:szCs w:val="22"/>
          <w:shd w:fill="auto" w:val="clear"/>
        </w:rPr>
        <w:t>Certifie que l’action nommée ci-dessous faisant l’objet d’une participation financière de la CNSA dans le cadre de l’appel à projet de la Co</w:t>
      </w:r>
      <w:r>
        <w:rPr>
          <w:rFonts w:ascii="Calibri" w:hAnsi="Calibri"/>
          <w:sz w:val="22"/>
          <w:szCs w:val="22"/>
          <w:shd w:fill="auto" w:val="clear"/>
        </w:rPr>
        <w:t>mmission</w:t>
      </w:r>
      <w:r>
        <w:rPr>
          <w:rFonts w:ascii="Calibri" w:hAnsi="Calibri"/>
          <w:sz w:val="22"/>
          <w:szCs w:val="22"/>
          <w:shd w:fill="auto" w:val="clear"/>
        </w:rPr>
        <w:t xml:space="preserve"> des Financeurs de la Prévention de la Perte d’Autonomie de Tarn-et-Garonne,</w:t>
      </w:r>
    </w:p>
    <w:tbl>
      <w:tblPr>
        <w:tblW w:w="9915" w:type="dxa"/>
        <w:jc w:val="right"/>
        <w:tblInd w:w="0" w:type="dxa"/>
        <w:tblLayout w:type="fixed"/>
        <w:tblCellMar>
          <w:top w:w="55" w:type="dxa"/>
          <w:left w:w="55" w:type="dxa"/>
          <w:bottom w:w="55" w:type="dxa"/>
          <w:right w:w="55" w:type="dxa"/>
        </w:tblCellMar>
      </w:tblPr>
      <w:tblGrid>
        <w:gridCol w:w="9915"/>
      </w:tblGrid>
      <w:tr>
        <w:trPr/>
        <w:tc>
          <w:tcPr>
            <w:tcW w:w="9915"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center"/>
        <w:rPr>
          <w:rFonts w:ascii="Calibri" w:hAnsi="Calibri"/>
          <w:i/>
          <w:i/>
          <w:iCs/>
          <w:sz w:val="22"/>
          <w:szCs w:val="22"/>
          <w:shd w:fill="auto" w:val="clear"/>
        </w:rPr>
      </w:pPr>
      <w:r>
        <w:rPr>
          <w:rFonts w:ascii="Calibri" w:hAnsi="Calibri"/>
          <w:i/>
          <w:iCs/>
          <w:sz w:val="22"/>
          <w:szCs w:val="22"/>
          <w:shd w:fill="auto" w:val="clear"/>
        </w:rPr>
      </w:r>
    </w:p>
    <w:p>
      <w:pPr>
        <w:pStyle w:val="Normal"/>
        <w:tabs>
          <w:tab w:val="clear" w:pos="708"/>
          <w:tab w:val="left" w:pos="1091" w:leader="none"/>
        </w:tabs>
        <w:jc w:val="left"/>
        <w:rPr>
          <w:rFonts w:ascii="Calibri" w:hAnsi="Calibri"/>
          <w:i w:val="false"/>
          <w:i w:val="false"/>
          <w:iCs w:val="false"/>
          <w:sz w:val="22"/>
          <w:szCs w:val="22"/>
          <w:shd w:fill="auto" w:val="clear"/>
        </w:rPr>
      </w:pPr>
      <w:r>
        <w:rPr>
          <w:rFonts w:ascii="Calibri" w:hAnsi="Calibri"/>
          <w:b/>
          <w:bCs/>
          <w:i w:val="false"/>
          <w:iCs w:val="false"/>
          <w:sz w:val="22"/>
          <w:szCs w:val="22"/>
          <w:shd w:fill="auto" w:val="clear"/>
        </w:rPr>
        <w:t>est en cours de réalisation</w:t>
      </w:r>
      <w:r>
        <w:rPr>
          <w:rFonts w:ascii="Calibri" w:hAnsi="Calibri"/>
          <w:i w:val="false"/>
          <w:iCs w:val="false"/>
          <w:sz w:val="22"/>
          <w:szCs w:val="22"/>
          <w:shd w:fill="auto" w:val="clear"/>
        </w:rPr>
        <w:t xml:space="preserve"> dans les conditions prévues par la convention signée en date du …………………... </w:t>
      </w:r>
      <w:r>
        <w:rPr>
          <w:rFonts w:ascii="Calibri" w:hAnsi="Calibri"/>
          <w:i w:val="false"/>
          <w:iCs w:val="false"/>
          <w:sz w:val="22"/>
          <w:szCs w:val="22"/>
          <w:shd w:fill="auto" w:val="clear"/>
        </w:rPr>
        <w:t>202</w:t>
      </w:r>
      <w:r>
        <w:rPr>
          <w:rFonts w:ascii="Calibri" w:hAnsi="Calibri"/>
          <w:i w:val="false"/>
          <w:iCs w:val="false"/>
          <w:sz w:val="22"/>
          <w:szCs w:val="22"/>
          <w:shd w:fill="auto" w:val="clear"/>
        </w:rPr>
        <w:t>6</w:t>
      </w:r>
      <w:r>
        <w:rPr>
          <w:rFonts w:ascii="Calibri" w:hAnsi="Calibri"/>
          <w:i w:val="false"/>
          <w:iCs w:val="false"/>
          <w:sz w:val="22"/>
          <w:szCs w:val="22"/>
          <w:shd w:fill="auto" w:val="clear"/>
        </w:rPr>
        <w:t>.</w:t>
      </w:r>
    </w:p>
    <w:p>
      <w:pPr>
        <w:pStyle w:val="Normal"/>
        <w:tabs>
          <w:tab w:val="clear" w:pos="708"/>
          <w:tab w:val="left" w:pos="1091" w:leader="none"/>
        </w:tabs>
        <w:jc w:val="left"/>
        <w:rPr>
          <w:rFonts w:ascii="Calibri" w:hAnsi="Calibri"/>
          <w:i w:val="false"/>
          <w:i w:val="false"/>
          <w:iCs w:val="false"/>
          <w:sz w:val="22"/>
          <w:szCs w:val="22"/>
          <w:shd w:fill="auto" w:val="clear"/>
        </w:rPr>
      </w:pPr>
      <w:r>
        <w:rPr>
          <w:rFonts w:ascii="Calibri" w:hAnsi="Calibri"/>
          <w:i w:val="false"/>
          <w:iCs w:val="false"/>
          <w:sz w:val="22"/>
          <w:szCs w:val="22"/>
          <w:shd w:fill="auto" w:val="clear"/>
        </w:rPr>
      </w:r>
    </w:p>
    <w:p>
      <w:pPr>
        <w:pStyle w:val="Normal"/>
        <w:tabs>
          <w:tab w:val="clear" w:pos="708"/>
          <w:tab w:val="left" w:pos="1091" w:leader="none"/>
        </w:tabs>
        <w:jc w:val="left"/>
        <w:rPr>
          <w:rFonts w:ascii="Calibri" w:hAnsi="Calibri"/>
          <w:i/>
          <w:i/>
          <w:iCs/>
          <w:sz w:val="22"/>
          <w:szCs w:val="22"/>
          <w:shd w:fill="auto" w:val="clear"/>
        </w:rPr>
      </w:pPr>
      <w:r>
        <w:rPr>
          <w:rFonts w:ascii="Calibri" w:hAnsi="Calibri"/>
          <w:i/>
          <w:iCs/>
          <w:sz w:val="22"/>
          <w:szCs w:val="22"/>
          <w:shd w:fill="auto" w:val="clear"/>
        </w:rPr>
        <w:t xml:space="preserve">Dates </w:t>
      </w:r>
      <w:r>
        <w:rPr>
          <w:rFonts w:ascii="Calibri" w:hAnsi="Calibri"/>
          <w:i/>
          <w:iCs/>
          <w:sz w:val="22"/>
          <w:szCs w:val="22"/>
          <w:shd w:fill="auto" w:val="clear"/>
        </w:rPr>
        <w:t xml:space="preserve">précises </w:t>
      </w:r>
      <w:r>
        <w:rPr>
          <w:rFonts w:ascii="Calibri" w:hAnsi="Calibri"/>
          <w:i/>
          <w:iCs/>
          <w:sz w:val="22"/>
          <w:szCs w:val="22"/>
          <w:shd w:fill="auto" w:val="clear"/>
        </w:rPr>
        <w:t xml:space="preserve">de début et de fin prévisionnelle de l’action : </w:t>
      </w:r>
    </w:p>
    <w:p>
      <w:pPr>
        <w:pStyle w:val="Normal"/>
        <w:tabs>
          <w:tab w:val="clear" w:pos="708"/>
          <w:tab w:val="left" w:pos="1091" w:leader="none"/>
        </w:tabs>
        <w:jc w:val="left"/>
        <w:rPr>
          <w:rFonts w:ascii="Calibri" w:hAnsi="Calibri"/>
          <w:i/>
          <w:i/>
          <w:iCs/>
          <w:sz w:val="22"/>
          <w:szCs w:val="22"/>
          <w:shd w:fill="auto" w:val="clear"/>
        </w:rPr>
      </w:pPr>
      <w:r>
        <w:rPr>
          <w:rFonts w:ascii="Calibri" w:hAnsi="Calibri"/>
          <w:i/>
          <w:iCs/>
          <w:sz w:val="22"/>
          <w:szCs w:val="22"/>
          <w:shd w:fill="auto" w:val="clear"/>
        </w:rPr>
      </w:r>
    </w:p>
    <w:tbl>
      <w:tblPr>
        <w:tblW w:w="5000" w:type="pct"/>
        <w:jc w:val="left"/>
        <w:tblInd w:w="-5" w:type="dxa"/>
        <w:tblLayout w:type="fixed"/>
        <w:tblCellMar>
          <w:top w:w="55" w:type="dxa"/>
          <w:left w:w="55" w:type="dxa"/>
          <w:bottom w:w="55" w:type="dxa"/>
          <w:right w:w="55" w:type="dxa"/>
        </w:tblCellMar>
      </w:tblPr>
      <w:tblGrid>
        <w:gridCol w:w="3853"/>
        <w:gridCol w:w="6119"/>
      </w:tblGrid>
      <w:tr>
        <w:trPr/>
        <w:tc>
          <w:tcPr>
            <w:tcW w:w="3853" w:type="dxa"/>
            <w:tcBorders>
              <w:top w:val="single" w:sz="4" w:space="0" w:color="000000"/>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Début</w:t>
            </w:r>
          </w:p>
        </w:tc>
        <w:tc>
          <w:tcPr>
            <w:tcW w:w="6119"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Fin prévue le</w:t>
            </w:r>
          </w:p>
        </w:tc>
        <w:tc>
          <w:tcPr>
            <w:tcW w:w="6119"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Commune(s)</w:t>
            </w:r>
          </w:p>
        </w:tc>
        <w:tc>
          <w:tcPr>
            <w:tcW w:w="6119"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Nombre de séances collectives</w:t>
            </w:r>
          </w:p>
        </w:tc>
        <w:tc>
          <w:tcPr>
            <w:tcW w:w="6119"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left w:val="single" w:sz="4" w:space="0" w:color="000000"/>
              <w:bottom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Nombre de séances individuelles</w:t>
            </w:r>
          </w:p>
        </w:tc>
        <w:tc>
          <w:tcPr>
            <w:tcW w:w="6119" w:type="dxa"/>
            <w:tcBorders>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left"/>
        <w:rPr>
          <w:rFonts w:ascii="Calibri" w:hAnsi="Calibri"/>
          <w:i/>
          <w:i/>
          <w:iCs/>
          <w:sz w:val="22"/>
          <w:szCs w:val="22"/>
          <w:shd w:fill="auto" w:val="clear"/>
        </w:rPr>
      </w:pPr>
      <w:r>
        <w:rPr>
          <w:rFonts w:ascii="Calibri" w:hAnsi="Calibri"/>
          <w:i/>
          <w:iCs/>
          <w:sz w:val="22"/>
          <w:szCs w:val="22"/>
          <w:shd w:fill="auto" w:val="clear"/>
        </w:rPr>
      </w:r>
    </w:p>
    <w:p>
      <w:pPr>
        <w:pStyle w:val="Normal"/>
        <w:tabs>
          <w:tab w:val="clear" w:pos="708"/>
          <w:tab w:val="left" w:pos="1091" w:leader="none"/>
        </w:tabs>
        <w:jc w:val="left"/>
        <w:rPr>
          <w:rFonts w:ascii="Calibri" w:hAnsi="Calibri"/>
          <w:i w:val="false"/>
          <w:i w:val="false"/>
          <w:iCs w:val="false"/>
          <w:sz w:val="22"/>
          <w:szCs w:val="22"/>
          <w:shd w:fill="auto" w:val="clear"/>
        </w:rPr>
      </w:pPr>
      <w:r>
        <w:rPr>
          <w:rFonts w:ascii="Calibri" w:hAnsi="Calibri"/>
          <w:i w:val="false"/>
          <w:iCs w:val="false"/>
          <w:sz w:val="22"/>
          <w:szCs w:val="22"/>
          <w:shd w:fill="auto" w:val="clear"/>
        </w:rPr>
        <w:t>Observations éventuelles (modifications de l’objet, de la période, du lieu …)</w:t>
      </w:r>
    </w:p>
    <w:p>
      <w:pPr>
        <w:pStyle w:val="Normal"/>
        <w:tabs>
          <w:tab w:val="clear" w:pos="708"/>
          <w:tab w:val="left" w:pos="1091" w:leader="none"/>
        </w:tabs>
        <w:jc w:val="left"/>
        <w:rPr>
          <w:rFonts w:ascii="Calibri" w:hAnsi="Calibri"/>
          <w:i/>
          <w:i/>
          <w:iCs/>
          <w:sz w:val="22"/>
          <w:szCs w:val="22"/>
          <w:shd w:fill="auto" w:val="clear"/>
        </w:rPr>
      </w:pPr>
      <w:r>
        <w:rPr>
          <w:rFonts w:ascii="Calibri" w:hAnsi="Calibri"/>
          <w:i/>
          <w:iCs/>
          <w:sz w:val="22"/>
          <w:szCs w:val="22"/>
          <w:shd w:fill="auto" w:val="clear"/>
        </w:rPr>
      </w:r>
    </w:p>
    <w:tbl>
      <w:tblPr>
        <w:tblW w:w="5000" w:type="pct"/>
        <w:jc w:val="left"/>
        <w:tblInd w:w="-5" w:type="dxa"/>
        <w:tblLayout w:type="fixed"/>
        <w:tblCellMar>
          <w:top w:w="55" w:type="dxa"/>
          <w:left w:w="55" w:type="dxa"/>
          <w:bottom w:w="55" w:type="dxa"/>
          <w:right w:w="55" w:type="dxa"/>
        </w:tblCellMar>
      </w:tblPr>
      <w:tblGrid>
        <w:gridCol w:w="9972"/>
      </w:tblGrid>
      <w:tr>
        <w:trPr>
          <w:trHeight w:val="1245" w:hRule="atLeast"/>
        </w:trPr>
        <w:tc>
          <w:tcPr>
            <w:tcW w:w="9972" w:type="dxa"/>
            <w:tcBorders>
              <w:top w:val="single" w:sz="4" w:space="0" w:color="000000"/>
              <w:left w:val="single" w:sz="4" w:space="0" w:color="000000"/>
              <w:bottom w:val="single" w:sz="4" w:space="0" w:color="000000"/>
              <w:right w:val="single" w:sz="4" w:space="0" w:color="000000"/>
            </w:tcBorders>
          </w:tcPr>
          <w:p>
            <w:pPr>
              <w:pStyle w:val="Contenudetableau"/>
              <w:jc w:val="lef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jc w:val="both"/>
        <w:rPr>
          <w:rFonts w:ascii="Calibri" w:hAnsi="Calibri"/>
          <w:i/>
          <w:i/>
          <w:iCs/>
          <w:sz w:val="22"/>
          <w:szCs w:val="22"/>
          <w:shd w:fill="auto" w:val="clear"/>
        </w:rPr>
      </w:pPr>
      <w:r>
        <w:rPr>
          <w:rFonts w:ascii="Calibri" w:hAnsi="Calibri"/>
          <w:i/>
          <w:iCs/>
          <w:sz w:val="22"/>
          <w:szCs w:val="22"/>
          <w:shd w:fill="auto" w:val="clear"/>
        </w:rPr>
      </w:r>
    </w:p>
    <w:p>
      <w:pPr>
        <w:pStyle w:val="Normal"/>
        <w:jc w:val="both"/>
        <w:rPr>
          <w:rFonts w:ascii="Calibri" w:hAnsi="Calibri"/>
          <w:i w:val="false"/>
          <w:i w:val="false"/>
          <w:iCs w:val="false"/>
          <w:sz w:val="22"/>
          <w:szCs w:val="22"/>
          <w:shd w:fill="auto" w:val="clear"/>
        </w:rPr>
      </w:pPr>
      <w:r>
        <w:rPr>
          <w:rFonts w:ascii="Calibri" w:hAnsi="Calibri"/>
          <w:i w:val="false"/>
          <w:iCs w:val="false"/>
          <w:sz w:val="22"/>
          <w:szCs w:val="22"/>
          <w:shd w:fill="auto" w:val="clear"/>
        </w:rPr>
        <w:t xml:space="preserve">Fait le                                   à    </w:t>
      </w:r>
    </w:p>
    <w:p>
      <w:pPr>
        <w:pStyle w:val="Normal"/>
        <w:jc w:val="both"/>
        <w:rPr>
          <w:rFonts w:ascii="Calibri" w:hAnsi="Calibri"/>
          <w:i w:val="false"/>
          <w:i w:val="false"/>
          <w:iCs w:val="false"/>
          <w:sz w:val="22"/>
          <w:szCs w:val="22"/>
          <w:shd w:fill="auto" w:val="clear"/>
        </w:rPr>
      </w:pPr>
      <w:r>
        <w:rPr>
          <w:rFonts w:ascii="Calibri" w:hAnsi="Calibri"/>
          <w:i w:val="false"/>
          <w:iCs w:val="false"/>
          <w:sz w:val="22"/>
          <w:szCs w:val="22"/>
          <w:shd w:fill="auto" w:val="clear"/>
        </w:rPr>
      </w:r>
    </w:p>
    <w:tbl>
      <w:tblPr>
        <w:tblW w:w="5000" w:type="pct"/>
        <w:jc w:val="left"/>
        <w:tblInd w:w="-5" w:type="dxa"/>
        <w:tblLayout w:type="fixed"/>
        <w:tblCellMar>
          <w:top w:w="55" w:type="dxa"/>
          <w:left w:w="55" w:type="dxa"/>
          <w:bottom w:w="55" w:type="dxa"/>
          <w:right w:w="55" w:type="dxa"/>
        </w:tblCellMar>
      </w:tblPr>
      <w:tblGrid>
        <w:gridCol w:w="3853"/>
        <w:gridCol w:w="6119"/>
      </w:tblGrid>
      <w:tr>
        <w:trPr>
          <w:trHeight w:val="1080" w:hRule="atLeast"/>
        </w:trPr>
        <w:tc>
          <w:tcPr>
            <w:tcW w:w="3853" w:type="dxa"/>
            <w:tcBorders>
              <w:top w:val="single" w:sz="4" w:space="0" w:color="000000"/>
              <w:left w:val="single" w:sz="4" w:space="0" w:color="000000"/>
              <w:bottom w:val="single" w:sz="4" w:space="0" w:color="000000"/>
            </w:tcBorders>
          </w:tcPr>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 Prénom et signature</w:t>
            </w:r>
          </w:p>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6119" w:type="dxa"/>
            <w:tcBorders>
              <w:top w:val="single" w:sz="4" w:space="0" w:color="000000"/>
              <w:left w:val="single" w:sz="4" w:space="0" w:color="000000"/>
              <w:bottom w:val="single" w:sz="4" w:space="0" w:color="000000"/>
              <w:right w:val="single" w:sz="4" w:space="0" w:color="000000"/>
            </w:tcBorders>
          </w:tcPr>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Cachet de l’organisme</w:t>
            </w:r>
          </w:p>
        </w:tc>
      </w:tr>
    </w:tbl>
    <w:p>
      <w:pPr>
        <w:pStyle w:val="Normal"/>
        <w:jc w:val="both"/>
        <w:rPr>
          <w:rFonts w:ascii="Calibri" w:hAnsi="Calibri" w:cs="Times New Roman"/>
          <w:b/>
          <w:bCs/>
          <w:i/>
          <w:i/>
          <w:iCs/>
          <w:strike w:val="false"/>
          <w:dstrike w:val="false"/>
          <w:color w:val="000000"/>
          <w:sz w:val="22"/>
          <w:szCs w:val="22"/>
          <w:u w:val="none"/>
        </w:rPr>
      </w:pPr>
      <w:r>
        <w:rPr>
          <w:rFonts w:cs="Times New Roman" w:ascii="Calibri" w:hAnsi="Calibri"/>
          <w:b/>
          <w:bCs/>
          <w:i/>
          <w:iCs/>
          <w:strike w:val="false"/>
          <w:dstrike w:val="false"/>
          <w:color w:val="000000"/>
          <w:sz w:val="22"/>
          <w:szCs w:val="22"/>
          <w:u w:val="none"/>
          <w:shd w:fill="auto" w:val="clear"/>
        </w:rPr>
        <w:t xml:space="preserve">Les fausses déclarations </w:t>
      </w:r>
      <w:r>
        <w:rPr>
          <w:rFonts w:cs="Times New Roman" w:ascii="Calibri" w:hAnsi="Calibri"/>
          <w:b/>
          <w:bCs/>
          <w:i/>
          <w:iCs/>
          <w:strike w:val="false"/>
          <w:dstrike w:val="false"/>
          <w:color w:val="000000"/>
          <w:sz w:val="22"/>
          <w:szCs w:val="22"/>
          <w:u w:val="none"/>
          <w:shd w:fill="auto" w:val="clear"/>
        </w:rPr>
        <w:t>sont sanctionnées par les articles 441-1 du code pén</w:t>
      </w:r>
      <w:r>
        <w:rPr>
          <w:rFonts w:cs="Times New Roman" w:ascii="Calibri" w:hAnsi="Calibri"/>
          <w:b/>
          <w:bCs/>
          <w:i/>
          <w:iCs/>
          <w:strike w:val="false"/>
          <w:dstrike w:val="false"/>
          <w:color w:val="000000"/>
          <w:sz w:val="22"/>
          <w:szCs w:val="22"/>
          <w:u w:val="none"/>
          <w:shd w:fill="auto" w:val="clear"/>
        </w:rPr>
        <w:t>al</w:t>
      </w:r>
    </w:p>
    <w:p>
      <w:pPr>
        <w:pStyle w:val="Normal"/>
        <w:tabs>
          <w:tab w:val="clear" w:pos="708"/>
          <w:tab w:val="left" w:pos="2520" w:leader="none"/>
        </w:tabs>
        <w:jc w:val="both"/>
        <w:rPr>
          <w:rFonts w:ascii="Calibri" w:hAnsi="Calibri"/>
          <w:vanish/>
        </w:rPr>
      </w:pPr>
      <w:r>
        <w:rPr>
          <w:rFonts w:ascii="Calibri" w:hAnsi="Calibri"/>
          <w:vanish/>
        </w:rPr>
      </w:r>
      <w:bookmarkStart w:id="0" w:name="_PictureBullets"/>
      <w:bookmarkStart w:id="1" w:name="_PictureBullets"/>
      <w:bookmarkEnd w:id="1"/>
    </w:p>
    <w:sectPr>
      <w:footerReference w:type="default" r:id="rId12"/>
      <w:type w:val="nextPage"/>
      <w:pgSz w:w="11906" w:h="16838"/>
      <w:pgMar w:left="1134" w:right="800" w:gutter="0" w:header="0" w:top="975" w:footer="506" w:bottom="918"/>
      <w:pgNumType w:fmt="decimal"/>
      <w:formProt w:val="false"/>
      <w:textDirection w:val="lrTb"/>
      <w:docGrid w:type="default" w:linePitch="360" w:charSpace="42949607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New">
    <w:charset w:val="00"/>
    <w:family w:val="modern"/>
    <w:pitch w:val="default"/>
  </w:font>
  <w:font w:name="Wingdings">
    <w:charset w:val="02"/>
    <w:family w:val="auto"/>
    <w:pitch w:val="variable"/>
  </w:font>
  <w:font w:name="Symbol">
    <w:charset w:val="02"/>
    <w:family w:val="auto"/>
    <w:pitch w:val="default"/>
  </w:font>
  <w:font w:name="Wingdings">
    <w:charset w:val="02"/>
    <w:family w:val="auto"/>
    <w:pitch w:val="default"/>
  </w:font>
  <w:font w:name="Lucida Grande">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Calibri">
    <w:charset w:val="00"/>
    <w:family w:val="swiss"/>
    <w:pitch w:val="variable"/>
  </w:font>
  <w:font w:name="Cambria">
    <w:charset w:val="01"/>
    <w:family w:val="roman"/>
    <w:pitch w:val="variable"/>
  </w:font>
  <w:font w:name="Courier New">
    <w:charset w:val="01"/>
    <w:family w:val="modern"/>
    <w:pitch w:val="fixed"/>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w:hAnsi="Arial"/>
      </w:rPr>
    </w:pPr>
    <w:r>
      <w:rPr>
        <w:rFonts w:ascii="Arial" w:hAnsi="Arial"/>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lvl w:ilvl="0">
      <w:start w:val="1"/>
      <w:numFmt w:val="bullet"/>
      <w:lvlText w:val=""/>
      <w:lvlJc w:val="left"/>
      <w:pPr>
        <w:tabs>
          <w:tab w:val="num" w:pos="833"/>
        </w:tabs>
        <w:ind w:left="833" w:hanging="360"/>
      </w:pPr>
      <w:rPr>
        <w:rFonts w:ascii="Symbol" w:hAnsi="Symbol" w:cs="Symbol" w:hint="default"/>
      </w:rPr>
    </w:lvl>
    <w:lvl w:ilvl="1">
      <w:start w:val="1"/>
      <w:numFmt w:val="bullet"/>
      <w:lvlText w:val="◦"/>
      <w:lvlJc w:val="left"/>
      <w:pPr>
        <w:tabs>
          <w:tab w:val="num" w:pos="1193"/>
        </w:tabs>
        <w:ind w:left="1193" w:hanging="360"/>
      </w:pPr>
      <w:rPr>
        <w:rFonts w:ascii="OpenSymbol" w:hAnsi="OpenSymbol" w:cs="OpenSymbol" w:hint="default"/>
      </w:rPr>
    </w:lvl>
    <w:lvl w:ilvl="2">
      <w:start w:val="1"/>
      <w:numFmt w:val="bullet"/>
      <w:lvlText w:val="▪"/>
      <w:lvlJc w:val="left"/>
      <w:pPr>
        <w:tabs>
          <w:tab w:val="num" w:pos="1553"/>
        </w:tabs>
        <w:ind w:left="1553" w:hanging="360"/>
      </w:pPr>
      <w:rPr>
        <w:rFonts w:ascii="OpenSymbol" w:hAnsi="OpenSymbol" w:cs="OpenSymbol" w:hint="default"/>
      </w:rPr>
    </w:lvl>
    <w:lvl w:ilvl="3">
      <w:start w:val="1"/>
      <w:numFmt w:val="bullet"/>
      <w:lvlText w:val=""/>
      <w:lvlJc w:val="left"/>
      <w:pPr>
        <w:tabs>
          <w:tab w:val="num" w:pos="1913"/>
        </w:tabs>
        <w:ind w:left="1913" w:hanging="360"/>
      </w:pPr>
      <w:rPr>
        <w:rFonts w:ascii="Symbol" w:hAnsi="Symbol" w:cs="Symbol" w:hint="default"/>
      </w:rPr>
    </w:lvl>
    <w:lvl w:ilvl="4">
      <w:start w:val="1"/>
      <w:numFmt w:val="bullet"/>
      <w:lvlText w:val="◦"/>
      <w:lvlJc w:val="left"/>
      <w:pPr>
        <w:tabs>
          <w:tab w:val="num" w:pos="2273"/>
        </w:tabs>
        <w:ind w:left="2273" w:hanging="360"/>
      </w:pPr>
      <w:rPr>
        <w:rFonts w:ascii="OpenSymbol" w:hAnsi="OpenSymbol" w:cs="OpenSymbol" w:hint="default"/>
      </w:rPr>
    </w:lvl>
    <w:lvl w:ilvl="5">
      <w:start w:val="1"/>
      <w:numFmt w:val="bullet"/>
      <w:lvlText w:val="▪"/>
      <w:lvlJc w:val="left"/>
      <w:pPr>
        <w:tabs>
          <w:tab w:val="num" w:pos="2633"/>
        </w:tabs>
        <w:ind w:left="2633" w:hanging="360"/>
      </w:pPr>
      <w:rPr>
        <w:rFonts w:ascii="OpenSymbol" w:hAnsi="OpenSymbol" w:cs="OpenSymbol" w:hint="default"/>
      </w:rPr>
    </w:lvl>
    <w:lvl w:ilvl="6">
      <w:start w:val="1"/>
      <w:numFmt w:val="bullet"/>
      <w:lvlText w:val=""/>
      <w:lvlJc w:val="left"/>
      <w:pPr>
        <w:tabs>
          <w:tab w:val="num" w:pos="2993"/>
        </w:tabs>
        <w:ind w:left="2993" w:hanging="360"/>
      </w:pPr>
      <w:rPr>
        <w:rFonts w:ascii="Symbol" w:hAnsi="Symbol" w:cs="Symbol" w:hint="default"/>
      </w:rPr>
    </w:lvl>
    <w:lvl w:ilvl="7">
      <w:start w:val="1"/>
      <w:numFmt w:val="bullet"/>
      <w:lvlText w:val="◦"/>
      <w:lvlJc w:val="left"/>
      <w:pPr>
        <w:tabs>
          <w:tab w:val="num" w:pos="3353"/>
        </w:tabs>
        <w:ind w:left="3353" w:hanging="360"/>
      </w:pPr>
      <w:rPr>
        <w:rFonts w:ascii="OpenSymbol" w:hAnsi="OpenSymbol" w:cs="OpenSymbol" w:hint="default"/>
      </w:rPr>
    </w:lvl>
    <w:lvl w:ilvl="8">
      <w:start w:val="1"/>
      <w:numFmt w:val="bullet"/>
      <w:lvlText w:val="▪"/>
      <w:lvlJc w:val="left"/>
      <w:pPr>
        <w:tabs>
          <w:tab w:val="num" w:pos="3713"/>
        </w:tabs>
        <w:ind w:left="3713"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isplayBackgroundShape/>
  <w:defaultTabStop w:val="708"/>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jc w:val="left"/>
    </w:pPr>
    <w:rPr>
      <w:rFonts w:ascii="Cambria" w:hAnsi="Cambria" w:eastAsia="ＭＳ 明朝" w:cs="Tahoma"/>
      <w:color w:val="auto"/>
      <w:kern w:val="2"/>
      <w:sz w:val="24"/>
      <w:szCs w:val="24"/>
      <w:lang w:val="fr-FR" w:eastAsia="fr-FR" w:bidi="ar-SA"/>
    </w:rPr>
  </w:style>
  <w:style w:type="paragraph" w:styleId="Heading1">
    <w:name w:val="heading 1"/>
    <w:basedOn w:val="Normal"/>
    <w:next w:val="Normal"/>
    <w:qFormat/>
    <w:pPr>
      <w:keepNext w:val="true"/>
      <w:keepLines/>
      <w:numPr>
        <w:ilvl w:val="0"/>
        <w:numId w:val="1"/>
      </w:numPr>
      <w:spacing w:before="480" w:after="0"/>
      <w:ind w:hanging="0" w:left="0" w:right="0"/>
      <w:outlineLvl w:val="0"/>
    </w:pPr>
    <w:rPr>
      <w:rFonts w:ascii="Calibri" w:hAnsi="Calibri" w:eastAsia="ＭＳ ゴシック" w:cs="Tahoma"/>
      <w:b/>
      <w:bCs/>
      <w:color w:val="345A8A"/>
      <w:sz w:val="32"/>
      <w:szCs w:val="3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Cambria" w:hAnsi="Cambria" w:cs="Tahoma"/>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Wingdings"/>
    </w:rPr>
  </w:style>
  <w:style w:type="character" w:styleId="WW8Num3z1">
    <w:name w:val="WW8Num3z1"/>
    <w:qFormat/>
    <w:rPr>
      <w:rFonts w:ascii="Wingdings" w:hAnsi="Wingdings" w:cs="OpenSymbol;Arial Unicode MS"/>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TextedebullesCar">
    <w:name w:val="Texte de bulles Car"/>
    <w:basedOn w:val="DefaultParagraphFont"/>
    <w:qFormat/>
    <w:rPr>
      <w:rFonts w:ascii="Lucida Grande" w:hAnsi="Lucida Grande" w:cs="Lucida Grande"/>
      <w:sz w:val="18"/>
      <w:szCs w:val="18"/>
    </w:rPr>
  </w:style>
  <w:style w:type="character" w:styleId="Titre1Car">
    <w:name w:val="Titre 1 Car"/>
    <w:basedOn w:val="DefaultParagraphFont"/>
    <w:qFormat/>
    <w:rPr>
      <w:rFonts w:ascii="Calibri" w:hAnsi="Calibri" w:eastAsia="ＭＳ ゴシック" w:cs="Tahoma"/>
      <w:b/>
      <w:bCs/>
      <w:color w:val="345A8A"/>
      <w:sz w:val="32"/>
      <w:szCs w:val="32"/>
    </w:rPr>
  </w:style>
  <w:style w:type="character" w:styleId="Caractresdenumrotation">
    <w:name w:val="Caractères de numérotation"/>
    <w:qFormat/>
    <w:rPr/>
  </w:style>
  <w:style w:type="character" w:styleId="Puces">
    <w:name w:val="Puces"/>
    <w:qFormat/>
    <w:rPr>
      <w:rFonts w:ascii="OpenSymbol;Arial Unicode MS" w:hAnsi="OpenSymbol;Arial Unicode MS" w:eastAsia="OpenSymbol;Arial Unicode MS" w:cs="OpenSymbol;Arial Unicode MS"/>
    </w:rPr>
  </w:style>
  <w:style w:type="character" w:styleId="Hyperlink">
    <w:name w:val="Hyperlink"/>
    <w:rPr>
      <w:color w:val="000080"/>
      <w:u w:val="single"/>
      <w:lang w:val="zxx" w:eastAsia="zxx" w:bidi="zxx"/>
    </w:rPr>
  </w:style>
  <w:style w:type="character" w:styleId="PlaceholderText">
    <w:name w:val="Placeholder Text"/>
    <w:basedOn w:val="DefaultParagraphFont"/>
    <w:qFormat/>
    <w:rPr>
      <w:color w:val="808080"/>
    </w:rPr>
  </w:style>
  <w:style w:type="paragraph" w:styleId="Titre">
    <w:name w:val="Titre"/>
    <w:basedOn w:val="Normal"/>
    <w:next w:val="BodyText"/>
    <w:qFormat/>
    <w:pPr>
      <w:keepNext w:val="true"/>
      <w:spacing w:before="240" w:after="120"/>
    </w:pPr>
    <w:rPr>
      <w:rFonts w:ascii="Liberation Sans;Arial" w:hAnsi="Liberation Sans;Arial"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qFormat/>
    <w:pPr>
      <w:spacing w:before="0" w:after="0"/>
      <w:ind w:hanging="0" w:left="720" w:right="0"/>
      <w:contextualSpacing/>
    </w:pPr>
    <w:rPr/>
  </w:style>
  <w:style w:type="paragraph" w:styleId="BalloonText">
    <w:name w:val="Balloon Text"/>
    <w:basedOn w:val="Normal"/>
    <w:qFormat/>
    <w:pPr/>
    <w:rPr>
      <w:rFonts w:ascii="Lucida Grande" w:hAnsi="Lucida Grande" w:cs="Lucida Grande"/>
      <w:sz w:val="18"/>
      <w:szCs w:val="18"/>
    </w:rPr>
  </w:style>
  <w:style w:type="paragraph" w:styleId="TOCHeading">
    <w:name w:val="TOC Heading"/>
    <w:basedOn w:val="Heading1"/>
    <w:next w:val="Normal"/>
    <w:qFormat/>
    <w:pPr>
      <w:numPr>
        <w:ilvl w:val="0"/>
        <w:numId w:val="0"/>
      </w:numPr>
      <w:spacing w:lineRule="auto" w:line="276"/>
      <w:ind w:hanging="0" w:left="0" w:right="0"/>
      <w:outlineLvl w:val="9"/>
    </w:pPr>
    <w:rPr>
      <w:color w:val="365F91"/>
      <w:sz w:val="28"/>
      <w:szCs w:val="28"/>
    </w:rPr>
  </w:style>
  <w:style w:type="paragraph" w:styleId="TOC1">
    <w:name w:val="toc 1"/>
    <w:basedOn w:val="Normal"/>
    <w:next w:val="Normal"/>
    <w:pPr>
      <w:spacing w:before="120" w:after="0"/>
    </w:pPr>
    <w:rPr>
      <w:b/>
    </w:rPr>
  </w:style>
  <w:style w:type="paragraph" w:styleId="TOC2">
    <w:name w:val="toc 2"/>
    <w:basedOn w:val="Normal"/>
    <w:next w:val="Normal"/>
    <w:pPr>
      <w:ind w:hanging="0" w:left="240" w:right="0"/>
    </w:pPr>
    <w:rPr>
      <w:b/>
      <w:sz w:val="22"/>
      <w:szCs w:val="22"/>
    </w:rPr>
  </w:style>
  <w:style w:type="paragraph" w:styleId="TOC3">
    <w:name w:val="toc 3"/>
    <w:basedOn w:val="Normal"/>
    <w:next w:val="Normal"/>
    <w:pPr>
      <w:ind w:hanging="0" w:left="480" w:right="0"/>
    </w:pPr>
    <w:rPr>
      <w:sz w:val="22"/>
      <w:szCs w:val="22"/>
    </w:rPr>
  </w:style>
  <w:style w:type="paragraph" w:styleId="TOC4">
    <w:name w:val="toc 4"/>
    <w:basedOn w:val="Normal"/>
    <w:next w:val="Normal"/>
    <w:pPr>
      <w:ind w:hanging="0" w:left="720" w:right="0"/>
    </w:pPr>
    <w:rPr>
      <w:sz w:val="20"/>
      <w:szCs w:val="20"/>
    </w:rPr>
  </w:style>
  <w:style w:type="paragraph" w:styleId="TOC5">
    <w:name w:val="toc 5"/>
    <w:basedOn w:val="Normal"/>
    <w:next w:val="Normal"/>
    <w:pPr>
      <w:ind w:hanging="0" w:left="960" w:right="0"/>
    </w:pPr>
    <w:rPr>
      <w:sz w:val="20"/>
      <w:szCs w:val="20"/>
    </w:rPr>
  </w:style>
  <w:style w:type="paragraph" w:styleId="TOC6">
    <w:name w:val="toc 6"/>
    <w:basedOn w:val="Normal"/>
    <w:next w:val="Normal"/>
    <w:pPr>
      <w:ind w:hanging="0" w:left="1200" w:right="0"/>
    </w:pPr>
    <w:rPr>
      <w:sz w:val="20"/>
      <w:szCs w:val="20"/>
    </w:rPr>
  </w:style>
  <w:style w:type="paragraph" w:styleId="TOC7">
    <w:name w:val="toc 7"/>
    <w:basedOn w:val="Normal"/>
    <w:next w:val="Normal"/>
    <w:pPr>
      <w:ind w:hanging="0" w:left="1440" w:right="0"/>
    </w:pPr>
    <w:rPr>
      <w:sz w:val="20"/>
      <w:szCs w:val="20"/>
    </w:rPr>
  </w:style>
  <w:style w:type="paragraph" w:styleId="TOC8">
    <w:name w:val="toc 8"/>
    <w:basedOn w:val="Normal"/>
    <w:next w:val="Normal"/>
    <w:pPr>
      <w:ind w:hanging="0" w:left="1680" w:right="0"/>
    </w:pPr>
    <w:rPr>
      <w:sz w:val="20"/>
      <w:szCs w:val="20"/>
    </w:rPr>
  </w:style>
  <w:style w:type="paragraph" w:styleId="TOC9">
    <w:name w:val="toc 9"/>
    <w:basedOn w:val="Normal"/>
    <w:next w:val="Normal"/>
    <w:pPr>
      <w:ind w:hanging="0" w:left="1920" w:right="0"/>
    </w:pPr>
    <w:rPr>
      <w:sz w:val="20"/>
      <w:szCs w:val="20"/>
    </w:rPr>
  </w:style>
  <w:style w:type="paragraph" w:styleId="Contenudecadre">
    <w:name w:val="Contenu de cadre"/>
    <w:basedOn w:val="Normal"/>
    <w:qFormat/>
    <w:pPr/>
    <w:rPr/>
  </w:style>
  <w:style w:type="paragraph" w:styleId="En-tteetpieddepage">
    <w:name w:val="En-tête et pied de page"/>
    <w:basedOn w:val="Normal"/>
    <w:qFormat/>
    <w:pPr>
      <w:suppressLineNumbers/>
      <w:tabs>
        <w:tab w:val="clear" w:pos="708"/>
        <w:tab w:val="center" w:pos="4819" w:leader="none"/>
        <w:tab w:val="right" w:pos="9638" w:leader="none"/>
      </w:tabs>
    </w:pPr>
    <w:rPr/>
  </w:style>
  <w:style w:type="paragraph" w:styleId="Footer">
    <w:name w:val="footer"/>
    <w:basedOn w:val="Normal"/>
    <w:pPr/>
    <w:rPr/>
  </w:style>
  <w:style w:type="paragraph" w:styleId="Contenudetableau">
    <w:name w:val="Contenu de tableau"/>
    <w:basedOn w:val="Normal"/>
    <w:qFormat/>
    <w:pPr/>
    <w:rPr/>
  </w:style>
  <w:style w:type="paragraph" w:styleId="Default">
    <w:name w:val="Default"/>
    <w:qFormat/>
    <w:pPr>
      <w:widowControl w:val="false"/>
      <w:suppressAutoHyphens w:val="true"/>
      <w:kinsoku w:val="true"/>
      <w:overflowPunct w:val="true"/>
      <w:autoSpaceDE w:val="true"/>
      <w:bidi w:val="0"/>
      <w:jc w:val="left"/>
    </w:pPr>
    <w:rPr>
      <w:rFonts w:ascii="Cambria" w:hAnsi="Cambria" w:eastAsia="SimSun" w:cs="Mangal"/>
      <w:color w:val="000000"/>
      <w:kern w:val="2"/>
      <w:sz w:val="24"/>
      <w:szCs w:val="24"/>
      <w:lang w:val="fr-FR" w:eastAsia="zh-CN" w:bidi="hi-IN"/>
    </w:rPr>
  </w:style>
  <w:style w:type="paragraph" w:styleId="Titredetableau">
    <w:name w:val="Titre de tableau"/>
    <w:basedOn w:val="Contenudetableau"/>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emf"/><Relationship Id="rId4" Type="http://schemas.openxmlformats.org/officeDocument/2006/relationships/hyperlink" Target="http://www.ledepartement.fr/" TargetMode="External"/><Relationship Id="rId5" Type="http://schemas.openxmlformats.org/officeDocument/2006/relationships/hyperlink" Target="http://www.occitanie.ars.sante.fr/" TargetMode="External"/><Relationship Id="rId6" Type="http://schemas.openxmlformats.org/officeDocument/2006/relationships/hyperlink" Target="mailto:secretariatconferencedesfinanceurs@tarnetgaronne.fr" TargetMode="External"/><Relationship Id="rId7" Type="http://schemas.openxmlformats.org/officeDocument/2006/relationships/image" Target="media/image1.png"/><Relationship Id="rId8" Type="http://schemas.openxmlformats.org/officeDocument/2006/relationships/image" Target="media/image3.png"/><Relationship Id="rId9" Type="http://schemas.openxmlformats.org/officeDocument/2006/relationships/hyperlink" Target="https://www.tarnetgaronne.fr/" TargetMode="External"/><Relationship Id="rId10" Type="http://schemas.openxmlformats.org/officeDocument/2006/relationships/image" Target="media/image1.png"/><Relationship Id="rId11" Type="http://schemas.openxmlformats.org/officeDocument/2006/relationships/hyperlink" Target="mailto:secretariatconferencedesfinanceurs@tarnetgaronne.fr" TargetMode="Externa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5053</TotalTime>
  <Application>LibreOffice/25.2.4.3$Windows_X86_64 LibreOffice_project/33e196637044ead23f5c3226cde09b47731f7e27</Application>
  <AppVersion>15.0000</AppVersion>
  <Pages>17</Pages>
  <Words>3430</Words>
  <Characters>19562</Characters>
  <CharactersWithSpaces>23255</CharactersWithSpaces>
  <Paragraphs>376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2018-10-30T11:25:00Z</dcterms:created>
  <dc:creator>Justine Vidal</dc:creator>
  <dc:description/>
  <dc:language>fr-FR</dc:language>
  <cp:lastModifiedBy/>
  <cp:lastPrinted>2024-10-01T15:11:47Z</cp:lastPrinted>
  <dcterms:modified xsi:type="dcterms:W3CDTF">2025-11-13T14:32:30Z</dcterms:modified>
  <cp:revision>224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